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74" w:rsidRDefault="00F17E74">
      <w:pPr>
        <w:pStyle w:val="ConsPlusTitlePage"/>
      </w:pPr>
      <w:bookmarkStart w:id="0" w:name="_GoBack"/>
      <w:r>
        <w:t xml:space="preserve">Документ предоставлен </w:t>
      </w:r>
      <w:hyperlink r:id="rId5">
        <w:r>
          <w:rPr>
            <w:color w:val="0000FF"/>
          </w:rPr>
          <w:t>КонсультантПлюс</w:t>
        </w:r>
      </w:hyperlink>
      <w:r>
        <w:br/>
      </w:r>
    </w:p>
    <w:p w:rsidR="00F17E74" w:rsidRDefault="00F17E74">
      <w:pPr>
        <w:pStyle w:val="ConsPlusNormal"/>
        <w:jc w:val="both"/>
        <w:outlineLvl w:val="0"/>
      </w:pPr>
    </w:p>
    <w:p w:rsidR="00F17E74" w:rsidRDefault="00F17E74">
      <w:pPr>
        <w:pStyle w:val="ConsPlusNormal"/>
        <w:outlineLvl w:val="0"/>
      </w:pPr>
      <w:r>
        <w:t>Зарегистрировано в Минюсте России 14 ноября 2013 г. N 30384</w:t>
      </w:r>
    </w:p>
    <w:p w:rsidR="00F17E74" w:rsidRDefault="00F17E74">
      <w:pPr>
        <w:pStyle w:val="ConsPlusNormal"/>
        <w:pBdr>
          <w:bottom w:val="single" w:sz="6" w:space="0" w:color="auto"/>
        </w:pBdr>
        <w:spacing w:before="100" w:after="100"/>
        <w:jc w:val="both"/>
        <w:rPr>
          <w:sz w:val="2"/>
          <w:szCs w:val="2"/>
        </w:rPr>
      </w:pPr>
    </w:p>
    <w:p w:rsidR="00F17E74" w:rsidRDefault="00F17E74">
      <w:pPr>
        <w:pStyle w:val="ConsPlusNormal"/>
      </w:pPr>
    </w:p>
    <w:p w:rsidR="00F17E74" w:rsidRDefault="00F17E74">
      <w:pPr>
        <w:pStyle w:val="ConsPlusTitle"/>
        <w:jc w:val="center"/>
      </w:pPr>
      <w:r>
        <w:t>МИНИСТЕРСТВО ОБРАЗОВАНИЯ И НАУКИ РОССИЙСКОЙ ФЕДЕРАЦИИ</w:t>
      </w:r>
    </w:p>
    <w:p w:rsidR="00F17E74" w:rsidRDefault="00F17E74">
      <w:pPr>
        <w:pStyle w:val="ConsPlusTitle"/>
        <w:jc w:val="center"/>
      </w:pPr>
    </w:p>
    <w:p w:rsidR="00F17E74" w:rsidRDefault="00F17E74">
      <w:pPr>
        <w:pStyle w:val="ConsPlusTitle"/>
        <w:jc w:val="center"/>
      </w:pPr>
      <w:r>
        <w:t>ПРИКАЗ</w:t>
      </w:r>
    </w:p>
    <w:p w:rsidR="00F17E74" w:rsidRDefault="00F17E74">
      <w:pPr>
        <w:pStyle w:val="ConsPlusTitle"/>
        <w:jc w:val="center"/>
      </w:pPr>
      <w:r>
        <w:t>от 17 октября 2013 г. N 1155</w:t>
      </w:r>
    </w:p>
    <w:p w:rsidR="00F17E74" w:rsidRDefault="00F17E74">
      <w:pPr>
        <w:pStyle w:val="ConsPlusTitle"/>
        <w:jc w:val="center"/>
      </w:pPr>
    </w:p>
    <w:p w:rsidR="00F17E74" w:rsidRDefault="00F17E74">
      <w:pPr>
        <w:pStyle w:val="ConsPlusTitle"/>
        <w:jc w:val="center"/>
      </w:pPr>
      <w:r>
        <w:t>ОБ УТВЕРЖДЕНИИ</w:t>
      </w:r>
    </w:p>
    <w:p w:rsidR="00F17E74" w:rsidRDefault="00F17E74">
      <w:pPr>
        <w:pStyle w:val="ConsPlusTitle"/>
        <w:jc w:val="center"/>
      </w:pPr>
      <w:r>
        <w:t>ФЕДЕРАЛЬНОГО ГОСУДАРСТВЕННОГО ОБРАЗОВАТЕЛЬНОГО СТАНДАРТА</w:t>
      </w:r>
    </w:p>
    <w:p w:rsidR="00F17E74" w:rsidRDefault="00F17E74">
      <w:pPr>
        <w:pStyle w:val="ConsPlusTitle"/>
        <w:jc w:val="center"/>
      </w:pPr>
      <w:r>
        <w:t>ДОШКОЛЬНОГО ОБРАЗОВАНИЯ</w:t>
      </w:r>
    </w:p>
    <w:p w:rsidR="00F17E74" w:rsidRDefault="00F17E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7E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E74" w:rsidRDefault="00F17E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E74" w:rsidRDefault="00F17E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E74" w:rsidRDefault="00F17E74">
            <w:pPr>
              <w:pStyle w:val="ConsPlusNormal"/>
              <w:jc w:val="center"/>
            </w:pPr>
            <w:r>
              <w:rPr>
                <w:color w:val="392C69"/>
              </w:rPr>
              <w:t>Список изменяющих документов</w:t>
            </w:r>
          </w:p>
          <w:p w:rsidR="00F17E74" w:rsidRDefault="00F17E74">
            <w:pPr>
              <w:pStyle w:val="ConsPlusNormal"/>
              <w:jc w:val="center"/>
            </w:pPr>
            <w:r>
              <w:rPr>
                <w:color w:val="392C69"/>
              </w:rPr>
              <w:t xml:space="preserve">(в ред. Приказов Минпросвещения России от 21.01.2019 </w:t>
            </w:r>
            <w:hyperlink r:id="rId6">
              <w:r>
                <w:rPr>
                  <w:color w:val="0000FF"/>
                </w:rPr>
                <w:t>N 31</w:t>
              </w:r>
            </w:hyperlink>
            <w:r>
              <w:rPr>
                <w:color w:val="392C69"/>
              </w:rPr>
              <w:t>,</w:t>
            </w:r>
          </w:p>
          <w:p w:rsidR="00F17E74" w:rsidRDefault="00F17E74">
            <w:pPr>
              <w:pStyle w:val="ConsPlusNormal"/>
              <w:jc w:val="center"/>
            </w:pPr>
            <w:r>
              <w:rPr>
                <w:color w:val="392C69"/>
              </w:rPr>
              <w:t xml:space="preserve">от 08.11.2022 </w:t>
            </w:r>
            <w:hyperlink r:id="rId7">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E74" w:rsidRDefault="00F17E74">
            <w:pPr>
              <w:pStyle w:val="ConsPlusNormal"/>
            </w:pPr>
          </w:p>
        </w:tc>
      </w:tr>
    </w:tbl>
    <w:p w:rsidR="00F17E74" w:rsidRDefault="00F17E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7E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E74" w:rsidRDefault="00F17E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E74" w:rsidRDefault="00F17E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E74" w:rsidRDefault="00F17E74">
            <w:pPr>
              <w:pStyle w:val="ConsPlusNormal"/>
              <w:jc w:val="both"/>
            </w:pPr>
            <w:r>
              <w:rPr>
                <w:color w:val="392C69"/>
              </w:rPr>
              <w:t>КонсультантПлюс: примечание.</w:t>
            </w:r>
          </w:p>
          <w:p w:rsidR="00F17E74" w:rsidRDefault="00F17E74">
            <w:pPr>
              <w:pStyle w:val="ConsPlusNormal"/>
              <w:jc w:val="both"/>
            </w:pPr>
            <w:r>
              <w:rPr>
                <w:color w:val="392C69"/>
              </w:rPr>
              <w:t>В официальном тексте документа, видимо, допущена опечатка: имеется в виду пункт 17 Правил, а не пункт 7.</w:t>
            </w:r>
          </w:p>
        </w:tc>
        <w:tc>
          <w:tcPr>
            <w:tcW w:w="113" w:type="dxa"/>
            <w:tcBorders>
              <w:top w:val="nil"/>
              <w:left w:val="nil"/>
              <w:bottom w:val="nil"/>
              <w:right w:val="nil"/>
            </w:tcBorders>
            <w:shd w:val="clear" w:color="auto" w:fill="F4F3F8"/>
            <w:tcMar>
              <w:top w:w="0" w:type="dxa"/>
              <w:left w:w="0" w:type="dxa"/>
              <w:bottom w:w="0" w:type="dxa"/>
              <w:right w:w="0" w:type="dxa"/>
            </w:tcMar>
          </w:tcPr>
          <w:p w:rsidR="00F17E74" w:rsidRDefault="00F17E74">
            <w:pPr>
              <w:pStyle w:val="ConsPlusNormal"/>
            </w:pPr>
          </w:p>
        </w:tc>
      </w:tr>
    </w:tbl>
    <w:p w:rsidR="00F17E74" w:rsidRDefault="00F17E74">
      <w:pPr>
        <w:pStyle w:val="ConsPlusNormal"/>
        <w:spacing w:before="280"/>
        <w:ind w:firstLine="540"/>
        <w:jc w:val="both"/>
      </w:pPr>
      <w:r>
        <w:t xml:space="preserve">В соответствии с </w:t>
      </w:r>
      <w:hyperlink r:id="rId8">
        <w:r>
          <w:rPr>
            <w:color w:val="0000FF"/>
          </w:rPr>
          <w:t>пунктом 6 части 1 статьи 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9">
        <w:r>
          <w:rPr>
            <w:color w:val="0000FF"/>
          </w:rPr>
          <w:t>пунктом 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F17E74" w:rsidRDefault="00F17E74">
      <w:pPr>
        <w:pStyle w:val="ConsPlusNormal"/>
        <w:spacing w:before="220"/>
        <w:ind w:firstLine="540"/>
        <w:jc w:val="both"/>
      </w:pPr>
      <w:r>
        <w:t xml:space="preserve">1. Утвердить прилагаемый федеральный государственный образовательный </w:t>
      </w:r>
      <w:hyperlink w:anchor="P39">
        <w:r>
          <w:rPr>
            <w:color w:val="0000FF"/>
          </w:rPr>
          <w:t>стандарт</w:t>
        </w:r>
      </w:hyperlink>
      <w:r>
        <w:t xml:space="preserve"> дошкольного образования.</w:t>
      </w:r>
    </w:p>
    <w:p w:rsidR="00F17E74" w:rsidRDefault="00F17E74">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F17E74" w:rsidRDefault="00F17E74">
      <w:pPr>
        <w:pStyle w:val="ConsPlusNormal"/>
        <w:spacing w:before="220"/>
        <w:ind w:firstLine="540"/>
        <w:jc w:val="both"/>
      </w:pPr>
      <w:r>
        <w:t xml:space="preserve">от 23 ноября 2009 г. </w:t>
      </w:r>
      <w:hyperlink r:id="rId10">
        <w:r>
          <w:rPr>
            <w:color w:val="0000FF"/>
          </w:rPr>
          <w:t>N 655</w:t>
        </w:r>
      </w:hyperlink>
      <w: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F17E74" w:rsidRDefault="00F17E74">
      <w:pPr>
        <w:pStyle w:val="ConsPlusNormal"/>
        <w:spacing w:before="220"/>
        <w:ind w:firstLine="540"/>
        <w:jc w:val="both"/>
      </w:pPr>
      <w:r>
        <w:t xml:space="preserve">от 20 июля 2011 г. </w:t>
      </w:r>
      <w:hyperlink r:id="rId11">
        <w:r>
          <w:rPr>
            <w:color w:val="0000FF"/>
          </w:rPr>
          <w:t>N 2151</w:t>
        </w:r>
      </w:hyperlink>
      <w: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F17E74" w:rsidRDefault="00F17E74">
      <w:pPr>
        <w:pStyle w:val="ConsPlusNormal"/>
        <w:spacing w:before="220"/>
        <w:ind w:firstLine="540"/>
        <w:jc w:val="both"/>
      </w:pPr>
      <w:r>
        <w:t>3. Настоящий приказ вступает в силу с 1 января 2014 года.</w:t>
      </w:r>
    </w:p>
    <w:p w:rsidR="00F17E74" w:rsidRDefault="00F17E74">
      <w:pPr>
        <w:pStyle w:val="ConsPlusNormal"/>
        <w:ind w:firstLine="540"/>
        <w:jc w:val="both"/>
      </w:pPr>
    </w:p>
    <w:p w:rsidR="00F17E74" w:rsidRDefault="00F17E74">
      <w:pPr>
        <w:pStyle w:val="ConsPlusNormal"/>
        <w:jc w:val="right"/>
      </w:pPr>
      <w:r>
        <w:t>Министр</w:t>
      </w:r>
    </w:p>
    <w:p w:rsidR="00F17E74" w:rsidRDefault="00F17E74">
      <w:pPr>
        <w:pStyle w:val="ConsPlusNormal"/>
        <w:jc w:val="right"/>
      </w:pPr>
      <w:r>
        <w:lastRenderedPageBreak/>
        <w:t>Д.В.ЛИВАНОВ</w:t>
      </w:r>
    </w:p>
    <w:p w:rsidR="00F17E74" w:rsidRDefault="00F17E74">
      <w:pPr>
        <w:pStyle w:val="ConsPlusNormal"/>
        <w:jc w:val="right"/>
      </w:pPr>
    </w:p>
    <w:p w:rsidR="00F17E74" w:rsidRDefault="00F17E74">
      <w:pPr>
        <w:pStyle w:val="ConsPlusNormal"/>
        <w:jc w:val="right"/>
      </w:pPr>
    </w:p>
    <w:p w:rsidR="00F17E74" w:rsidRDefault="00F17E74">
      <w:pPr>
        <w:pStyle w:val="ConsPlusNormal"/>
        <w:jc w:val="right"/>
      </w:pPr>
    </w:p>
    <w:p w:rsidR="00F17E74" w:rsidRDefault="00F17E74">
      <w:pPr>
        <w:pStyle w:val="ConsPlusNormal"/>
        <w:jc w:val="right"/>
      </w:pPr>
    </w:p>
    <w:p w:rsidR="00F17E74" w:rsidRDefault="00F17E74">
      <w:pPr>
        <w:pStyle w:val="ConsPlusNormal"/>
        <w:jc w:val="right"/>
      </w:pPr>
    </w:p>
    <w:p w:rsidR="00F17E74" w:rsidRDefault="00F17E74">
      <w:pPr>
        <w:pStyle w:val="ConsPlusNormal"/>
        <w:jc w:val="right"/>
        <w:outlineLvl w:val="0"/>
      </w:pPr>
      <w:r>
        <w:t>Приложение</w:t>
      </w:r>
    </w:p>
    <w:p w:rsidR="00F17E74" w:rsidRDefault="00F17E74">
      <w:pPr>
        <w:pStyle w:val="ConsPlusNormal"/>
        <w:jc w:val="right"/>
      </w:pPr>
    </w:p>
    <w:p w:rsidR="00F17E74" w:rsidRDefault="00F17E74">
      <w:pPr>
        <w:pStyle w:val="ConsPlusNormal"/>
        <w:jc w:val="right"/>
      </w:pPr>
      <w:r>
        <w:t>Утвержден</w:t>
      </w:r>
    </w:p>
    <w:p w:rsidR="00F17E74" w:rsidRDefault="00F17E74">
      <w:pPr>
        <w:pStyle w:val="ConsPlusNormal"/>
        <w:jc w:val="right"/>
      </w:pPr>
      <w:r>
        <w:t>приказом Министерства образования</w:t>
      </w:r>
    </w:p>
    <w:p w:rsidR="00F17E74" w:rsidRDefault="00F17E74">
      <w:pPr>
        <w:pStyle w:val="ConsPlusNormal"/>
        <w:jc w:val="right"/>
      </w:pPr>
      <w:r>
        <w:t>и науки Российской Федерации</w:t>
      </w:r>
    </w:p>
    <w:p w:rsidR="00F17E74" w:rsidRDefault="00F17E74">
      <w:pPr>
        <w:pStyle w:val="ConsPlusNormal"/>
        <w:jc w:val="right"/>
      </w:pPr>
      <w:r>
        <w:t>от 17 октября 2013 г. N 1155</w:t>
      </w:r>
    </w:p>
    <w:p w:rsidR="00F17E74" w:rsidRDefault="00F17E74">
      <w:pPr>
        <w:pStyle w:val="ConsPlusNormal"/>
        <w:jc w:val="center"/>
      </w:pPr>
    </w:p>
    <w:p w:rsidR="00F17E74" w:rsidRDefault="00F17E74">
      <w:pPr>
        <w:pStyle w:val="ConsPlusTitle"/>
        <w:jc w:val="center"/>
      </w:pPr>
      <w:bookmarkStart w:id="1" w:name="P39"/>
      <w:bookmarkEnd w:id="1"/>
      <w:r>
        <w:t>ФЕДЕРАЛЬНЫЙ ГОСУДАРСТВЕННЫЙ ОБРАЗОВАТЕЛЬНЫЙ СТАНДАРТ</w:t>
      </w:r>
    </w:p>
    <w:p w:rsidR="00F17E74" w:rsidRDefault="00F17E74">
      <w:pPr>
        <w:pStyle w:val="ConsPlusTitle"/>
        <w:jc w:val="center"/>
      </w:pPr>
      <w:r>
        <w:t>ДОШКОЛЬНОГО ОБРАЗОВАНИЯ</w:t>
      </w:r>
    </w:p>
    <w:p w:rsidR="00F17E74" w:rsidRDefault="00F17E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7E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E74" w:rsidRDefault="00F17E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E74" w:rsidRDefault="00F17E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E74" w:rsidRDefault="00F17E74">
            <w:pPr>
              <w:pStyle w:val="ConsPlusNormal"/>
              <w:jc w:val="center"/>
            </w:pPr>
            <w:r>
              <w:rPr>
                <w:color w:val="392C69"/>
              </w:rPr>
              <w:t>Список изменяющих документов</w:t>
            </w:r>
          </w:p>
          <w:p w:rsidR="00F17E74" w:rsidRDefault="00F17E74">
            <w:pPr>
              <w:pStyle w:val="ConsPlusNormal"/>
              <w:jc w:val="center"/>
            </w:pPr>
            <w:r>
              <w:rPr>
                <w:color w:val="392C69"/>
              </w:rPr>
              <w:t xml:space="preserve">(в ред. Приказов Минпросвещения России от 21.01.2019 </w:t>
            </w:r>
            <w:hyperlink r:id="rId12">
              <w:r>
                <w:rPr>
                  <w:color w:val="0000FF"/>
                </w:rPr>
                <w:t>N 31</w:t>
              </w:r>
            </w:hyperlink>
            <w:r>
              <w:rPr>
                <w:color w:val="392C69"/>
              </w:rPr>
              <w:t>,</w:t>
            </w:r>
          </w:p>
          <w:p w:rsidR="00F17E74" w:rsidRDefault="00F17E74">
            <w:pPr>
              <w:pStyle w:val="ConsPlusNormal"/>
              <w:jc w:val="center"/>
            </w:pPr>
            <w:r>
              <w:rPr>
                <w:color w:val="392C69"/>
              </w:rPr>
              <w:t xml:space="preserve">от 08.11.2022 </w:t>
            </w:r>
            <w:hyperlink r:id="rId13">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E74" w:rsidRDefault="00F17E74">
            <w:pPr>
              <w:pStyle w:val="ConsPlusNormal"/>
            </w:pPr>
          </w:p>
        </w:tc>
      </w:tr>
    </w:tbl>
    <w:p w:rsidR="00F17E74" w:rsidRDefault="00F17E74">
      <w:pPr>
        <w:pStyle w:val="ConsPlusNormal"/>
        <w:ind w:firstLine="540"/>
        <w:jc w:val="both"/>
      </w:pPr>
    </w:p>
    <w:p w:rsidR="00F17E74" w:rsidRDefault="00F17E74">
      <w:pPr>
        <w:pStyle w:val="ConsPlusTitle"/>
        <w:jc w:val="center"/>
        <w:outlineLvl w:val="1"/>
      </w:pPr>
      <w:r>
        <w:t>I. ОБЩИЕ ПОЛОЖЕНИЯ</w:t>
      </w:r>
    </w:p>
    <w:p w:rsidR="00F17E74" w:rsidRDefault="00F17E74">
      <w:pPr>
        <w:pStyle w:val="ConsPlusNormal"/>
        <w:ind w:firstLine="540"/>
        <w:jc w:val="both"/>
      </w:pPr>
    </w:p>
    <w:p w:rsidR="00F17E74" w:rsidRDefault="00F17E74">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17E74" w:rsidRDefault="00F17E74">
      <w:pPr>
        <w:pStyle w:val="ConsPlusNormal"/>
        <w:spacing w:before="220"/>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17E74" w:rsidRDefault="00F17E74">
      <w:pPr>
        <w:pStyle w:val="ConsPlusNormal"/>
        <w:spacing w:before="220"/>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17E74" w:rsidRDefault="00F17E74">
      <w:pPr>
        <w:pStyle w:val="ConsPlusNormal"/>
        <w:spacing w:before="220"/>
        <w:ind w:firstLine="540"/>
        <w:jc w:val="both"/>
      </w:pPr>
      <w:r>
        <w:t xml:space="preserve">Положения настоящего Стандарта могут использоваться родителями </w:t>
      </w:r>
      <w:hyperlink r:id="rId14">
        <w:r>
          <w:rPr>
            <w:color w:val="0000FF"/>
          </w:rPr>
          <w:t>(законными представителями)</w:t>
        </w:r>
      </w:hyperlink>
      <w:r>
        <w:t xml:space="preserve"> при получении детьми дошкольного образования в форме семейного образования.</w:t>
      </w:r>
    </w:p>
    <w:p w:rsidR="00F17E74" w:rsidRDefault="00F17E74">
      <w:pPr>
        <w:pStyle w:val="ConsPlusNormal"/>
        <w:spacing w:before="220"/>
        <w:ind w:firstLine="540"/>
        <w:jc w:val="both"/>
      </w:pPr>
      <w:r>
        <w:t xml:space="preserve">1.2. Стандарт разработан на основе </w:t>
      </w:r>
      <w:hyperlink r:id="rId15">
        <w:r>
          <w:rPr>
            <w:color w:val="0000FF"/>
          </w:rPr>
          <w:t>Конституции</w:t>
        </w:r>
      </w:hyperlink>
      <w:r>
        <w:t xml:space="preserve"> Российской Федерации &lt;1&gt; и законодательства Российской Федерации и с учетом </w:t>
      </w:r>
      <w:hyperlink r:id="rId16">
        <w:r>
          <w:rPr>
            <w:color w:val="0000FF"/>
          </w:rPr>
          <w:t>Конвенции</w:t>
        </w:r>
      </w:hyperlink>
      <w:r>
        <w:t xml:space="preserve"> ООН о правах ребенка &lt;2&gt;, в основе которых заложены следующие основные принципы:</w:t>
      </w:r>
    </w:p>
    <w:p w:rsidR="00F17E74" w:rsidRDefault="00F17E74">
      <w:pPr>
        <w:pStyle w:val="ConsPlusNormal"/>
        <w:spacing w:before="220"/>
        <w:ind w:firstLine="540"/>
        <w:jc w:val="both"/>
      </w:pPr>
      <w:r>
        <w:t>--------------------------------</w:t>
      </w:r>
    </w:p>
    <w:p w:rsidR="00F17E74" w:rsidRDefault="00F17E74">
      <w:pPr>
        <w:pStyle w:val="ConsPlusNormal"/>
        <w:spacing w:before="220"/>
        <w:ind w:firstLine="540"/>
        <w:jc w:val="both"/>
      </w:pPr>
      <w:r>
        <w:t>&lt;1&gt; Российская газета, 25 декабря 1993 г.; Собрание законодательства Российской Федерации, 2009, N 1, ст. 1, ст. 2.</w:t>
      </w:r>
    </w:p>
    <w:p w:rsidR="00F17E74" w:rsidRDefault="00F17E74">
      <w:pPr>
        <w:pStyle w:val="ConsPlusNormal"/>
        <w:spacing w:before="220"/>
        <w:ind w:firstLine="540"/>
        <w:jc w:val="both"/>
      </w:pPr>
      <w:r>
        <w:t>&lt;2&gt; Сборник международных договоров СССР, 1993, выпуск XLVI.</w:t>
      </w:r>
    </w:p>
    <w:p w:rsidR="00F17E74" w:rsidRDefault="00F17E74">
      <w:pPr>
        <w:pStyle w:val="ConsPlusNormal"/>
        <w:ind w:firstLine="540"/>
        <w:jc w:val="both"/>
      </w:pPr>
    </w:p>
    <w:p w:rsidR="00F17E74" w:rsidRDefault="00F17E74">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17E74" w:rsidRDefault="00F17E74">
      <w:pPr>
        <w:pStyle w:val="ConsPlusNormal"/>
        <w:spacing w:before="220"/>
        <w:ind w:firstLine="540"/>
        <w:jc w:val="both"/>
      </w:pPr>
      <w: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17E74" w:rsidRDefault="00F17E74">
      <w:pPr>
        <w:pStyle w:val="ConsPlusNormal"/>
        <w:spacing w:before="220"/>
        <w:ind w:firstLine="540"/>
        <w:jc w:val="both"/>
      </w:pPr>
      <w:r>
        <w:t>3) уважение личности ребенка;</w:t>
      </w:r>
    </w:p>
    <w:p w:rsidR="00F17E74" w:rsidRDefault="00F17E74">
      <w:pPr>
        <w:pStyle w:val="ConsPlusNormal"/>
        <w:spacing w:before="220"/>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17E74" w:rsidRDefault="00F17E74">
      <w:pPr>
        <w:pStyle w:val="ConsPlusNormal"/>
        <w:spacing w:before="220"/>
        <w:ind w:firstLine="540"/>
        <w:jc w:val="both"/>
      </w:pPr>
      <w:r>
        <w:t>1.3. В Стандарте учитываются:</w:t>
      </w:r>
    </w:p>
    <w:p w:rsidR="00F17E74" w:rsidRDefault="00F17E74">
      <w:pPr>
        <w:pStyle w:val="ConsPlusNormal"/>
        <w:spacing w:before="220"/>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F17E74" w:rsidRDefault="00F17E74">
      <w:pPr>
        <w:pStyle w:val="ConsPlusNormal"/>
        <w:spacing w:before="220"/>
        <w:ind w:firstLine="540"/>
        <w:jc w:val="both"/>
      </w:pPr>
      <w:r>
        <w:t>2) возможности освоения ребенком Программы на разных этапах ее реализации.</w:t>
      </w:r>
    </w:p>
    <w:p w:rsidR="00F17E74" w:rsidRDefault="00F17E74">
      <w:pPr>
        <w:pStyle w:val="ConsPlusNormal"/>
        <w:spacing w:before="220"/>
        <w:ind w:firstLine="540"/>
        <w:jc w:val="both"/>
      </w:pPr>
      <w:r>
        <w:t>1.4. Основные принципы дошкольного образования:</w:t>
      </w:r>
    </w:p>
    <w:p w:rsidR="00F17E74" w:rsidRDefault="00F17E74">
      <w:pPr>
        <w:pStyle w:val="ConsPlusNormal"/>
        <w:spacing w:before="220"/>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17E74" w:rsidRDefault="00F17E74">
      <w:pPr>
        <w:pStyle w:val="ConsPlusNormal"/>
        <w:spacing w:before="22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17E74" w:rsidRDefault="00F17E74">
      <w:pPr>
        <w:pStyle w:val="ConsPlusNormal"/>
        <w:spacing w:before="220"/>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F17E74" w:rsidRDefault="00F17E74">
      <w:pPr>
        <w:pStyle w:val="ConsPlusNormal"/>
        <w:spacing w:before="220"/>
        <w:ind w:firstLine="540"/>
        <w:jc w:val="both"/>
      </w:pPr>
      <w:r>
        <w:t>4) поддержка инициативы детей в различных видах деятельности;</w:t>
      </w:r>
    </w:p>
    <w:p w:rsidR="00F17E74" w:rsidRDefault="00F17E74">
      <w:pPr>
        <w:pStyle w:val="ConsPlusNormal"/>
        <w:spacing w:before="220"/>
        <w:ind w:firstLine="540"/>
        <w:jc w:val="both"/>
      </w:pPr>
      <w:r>
        <w:t>5) сотрудничество Организации с семьей;</w:t>
      </w:r>
    </w:p>
    <w:p w:rsidR="00F17E74" w:rsidRDefault="00F17E74">
      <w:pPr>
        <w:pStyle w:val="ConsPlusNormal"/>
        <w:spacing w:before="220"/>
        <w:ind w:firstLine="540"/>
        <w:jc w:val="both"/>
      </w:pPr>
      <w:r>
        <w:t>6) приобщение детей к социокультурным нормам, традициям семьи, общества и государства;</w:t>
      </w:r>
    </w:p>
    <w:p w:rsidR="00F17E74" w:rsidRDefault="00F17E74">
      <w:pPr>
        <w:pStyle w:val="ConsPlusNormal"/>
        <w:spacing w:before="220"/>
        <w:ind w:firstLine="540"/>
        <w:jc w:val="both"/>
      </w:pPr>
      <w:r>
        <w:t>7) формирование познавательных интересов и познавательных действий ребенка в различных видах деятельности;</w:t>
      </w:r>
    </w:p>
    <w:p w:rsidR="00F17E74" w:rsidRDefault="00F17E74">
      <w:pPr>
        <w:pStyle w:val="ConsPlusNormal"/>
        <w:spacing w:before="220"/>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F17E74" w:rsidRDefault="00F17E74">
      <w:pPr>
        <w:pStyle w:val="ConsPlusNormal"/>
        <w:spacing w:before="220"/>
        <w:ind w:firstLine="540"/>
        <w:jc w:val="both"/>
      </w:pPr>
      <w:r>
        <w:t>9) учет этнокультурной ситуации развития детей.</w:t>
      </w:r>
    </w:p>
    <w:p w:rsidR="00F17E74" w:rsidRDefault="00F17E74">
      <w:pPr>
        <w:pStyle w:val="ConsPlusNormal"/>
        <w:spacing w:before="220"/>
        <w:ind w:firstLine="540"/>
        <w:jc w:val="both"/>
      </w:pPr>
      <w:r>
        <w:t>1.5. Стандарт направлен на достижение следующих целей:</w:t>
      </w:r>
    </w:p>
    <w:p w:rsidR="00F17E74" w:rsidRDefault="00F17E74">
      <w:pPr>
        <w:pStyle w:val="ConsPlusNormal"/>
        <w:spacing w:before="220"/>
        <w:ind w:firstLine="540"/>
        <w:jc w:val="both"/>
      </w:pPr>
      <w:r>
        <w:t>1) повышение социального статуса дошкольного образования;</w:t>
      </w:r>
    </w:p>
    <w:p w:rsidR="00F17E74" w:rsidRDefault="00F17E74">
      <w:pPr>
        <w:pStyle w:val="ConsPlusNormal"/>
        <w:spacing w:before="220"/>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F17E74" w:rsidRDefault="00F17E74">
      <w:pPr>
        <w:pStyle w:val="ConsPlusNormal"/>
        <w:spacing w:before="220"/>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17E74" w:rsidRDefault="00F17E74">
      <w:pPr>
        <w:pStyle w:val="ConsPlusNormal"/>
        <w:spacing w:before="220"/>
        <w:ind w:firstLine="540"/>
        <w:jc w:val="both"/>
      </w:pPr>
      <w:r>
        <w:lastRenderedPageBreak/>
        <w:t>4) сохранение единства образовательного пространства Российской Федерации относительно уровня дошкольного образования.</w:t>
      </w:r>
    </w:p>
    <w:p w:rsidR="00F17E74" w:rsidRDefault="00F17E74">
      <w:pPr>
        <w:pStyle w:val="ConsPlusNormal"/>
        <w:spacing w:before="220"/>
        <w:ind w:firstLine="540"/>
        <w:jc w:val="both"/>
      </w:pPr>
      <w:bookmarkStart w:id="2" w:name="P78"/>
      <w:bookmarkEnd w:id="2"/>
      <w:r>
        <w:t>1.6. Стандарт направлен на решение следующих задач:</w:t>
      </w:r>
    </w:p>
    <w:p w:rsidR="00F17E74" w:rsidRDefault="00F17E74">
      <w:pPr>
        <w:pStyle w:val="ConsPlusNormal"/>
        <w:spacing w:before="220"/>
        <w:ind w:firstLine="540"/>
        <w:jc w:val="both"/>
      </w:pPr>
      <w:r>
        <w:t>1) охраны и укрепления физического и психического здоровья детей, в том числе их эмоционального благополучия;</w:t>
      </w:r>
    </w:p>
    <w:p w:rsidR="00F17E74" w:rsidRDefault="00F17E74">
      <w:pPr>
        <w:pStyle w:val="ConsPlusNormal"/>
        <w:spacing w:before="220"/>
        <w:ind w:firstLine="540"/>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17E74" w:rsidRDefault="00F17E74">
      <w:pPr>
        <w:pStyle w:val="ConsPlusNormal"/>
        <w:spacing w:before="220"/>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F17E74" w:rsidRDefault="00F17E74">
      <w:pPr>
        <w:pStyle w:val="ConsPlusNormal"/>
        <w:jc w:val="both"/>
      </w:pPr>
      <w:r>
        <w:t xml:space="preserve">(в ред. </w:t>
      </w:r>
      <w:hyperlink r:id="rId17">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17E74" w:rsidRDefault="00F17E74">
      <w:pPr>
        <w:pStyle w:val="ConsPlusNormal"/>
        <w:spacing w:before="220"/>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17E74" w:rsidRDefault="00F17E74">
      <w:pPr>
        <w:pStyle w:val="ConsPlusNormal"/>
        <w:spacing w:before="220"/>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17E74" w:rsidRDefault="00F17E74">
      <w:pPr>
        <w:pStyle w:val="ConsPlusNormal"/>
        <w:spacing w:before="220"/>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17E74" w:rsidRDefault="00F17E74">
      <w:pPr>
        <w:pStyle w:val="ConsPlusNormal"/>
        <w:spacing w:before="220"/>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F17E74" w:rsidRDefault="00F17E74">
      <w:pPr>
        <w:pStyle w:val="ConsPlusNormal"/>
        <w:spacing w:before="220"/>
        <w:ind w:firstLine="540"/>
        <w:jc w:val="both"/>
      </w:pPr>
      <w:r>
        <w:t xml:space="preserve">9) обеспечения психолого-педагогической поддержки семьи и повышения компетентности родителей </w:t>
      </w:r>
      <w:hyperlink r:id="rId18">
        <w:r>
          <w:rPr>
            <w:color w:val="0000FF"/>
          </w:rPr>
          <w:t>(законных представителей)</w:t>
        </w:r>
      </w:hyperlink>
      <w:r>
        <w:t xml:space="preserve"> в вопросах развития и образования, охраны и укрепления здоровья детей.</w:t>
      </w:r>
    </w:p>
    <w:p w:rsidR="00F17E74" w:rsidRDefault="00F17E74">
      <w:pPr>
        <w:pStyle w:val="ConsPlusNormal"/>
        <w:spacing w:before="220"/>
        <w:ind w:firstLine="540"/>
        <w:jc w:val="both"/>
      </w:pPr>
      <w:r>
        <w:t>1.7. Стандарт является основой для:</w:t>
      </w:r>
    </w:p>
    <w:p w:rsidR="00F17E74" w:rsidRDefault="00F17E74">
      <w:pPr>
        <w:pStyle w:val="ConsPlusNormal"/>
        <w:spacing w:before="220"/>
        <w:ind w:firstLine="540"/>
        <w:jc w:val="both"/>
      </w:pPr>
      <w:r>
        <w:t>1) разработки федеральной образовательной программы дошкольного образования (далее - федеральная программа) &lt;3&gt;;</w:t>
      </w:r>
    </w:p>
    <w:p w:rsidR="00F17E74" w:rsidRDefault="00F17E74">
      <w:pPr>
        <w:pStyle w:val="ConsPlusNormal"/>
        <w:spacing w:before="220"/>
        <w:ind w:firstLine="540"/>
        <w:jc w:val="both"/>
      </w:pPr>
      <w:r>
        <w:t>--------------------------------</w:t>
      </w:r>
    </w:p>
    <w:p w:rsidR="00F17E74" w:rsidRDefault="00F17E74">
      <w:pPr>
        <w:pStyle w:val="ConsPlusNormal"/>
        <w:spacing w:before="220"/>
        <w:ind w:firstLine="540"/>
        <w:jc w:val="both"/>
      </w:pPr>
      <w:r>
        <w:t xml:space="preserve">&lt;3&gt; </w:t>
      </w:r>
      <w:hyperlink r:id="rId19">
        <w:r>
          <w:rPr>
            <w:color w:val="0000FF"/>
          </w:rPr>
          <w:t>Часть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17E74" w:rsidRDefault="00F17E74">
      <w:pPr>
        <w:pStyle w:val="ConsPlusNormal"/>
        <w:ind w:firstLine="540"/>
        <w:jc w:val="both"/>
      </w:pPr>
    </w:p>
    <w:p w:rsidR="00F17E74" w:rsidRDefault="00F17E74">
      <w:pPr>
        <w:pStyle w:val="ConsPlusNormal"/>
        <w:ind w:firstLine="540"/>
        <w:jc w:val="both"/>
      </w:pPr>
      <w:r>
        <w:t>2) разработки Программы;</w:t>
      </w:r>
    </w:p>
    <w:p w:rsidR="00F17E74" w:rsidRDefault="00F17E74">
      <w:pPr>
        <w:pStyle w:val="ConsPlusNormal"/>
        <w:spacing w:before="220"/>
        <w:ind w:firstLine="540"/>
        <w:jc w:val="both"/>
      </w:pPr>
      <w: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17E74" w:rsidRDefault="00F17E74">
      <w:pPr>
        <w:pStyle w:val="ConsPlusNormal"/>
        <w:spacing w:before="220"/>
        <w:ind w:firstLine="540"/>
        <w:jc w:val="both"/>
      </w:pPr>
      <w:r>
        <w:t>4) объективной оценки соответствия образовательной деятельности Организации требованиям Стандарта;</w:t>
      </w:r>
    </w:p>
    <w:p w:rsidR="00F17E74" w:rsidRDefault="00F17E74">
      <w:pPr>
        <w:pStyle w:val="ConsPlusNormal"/>
        <w:spacing w:before="220"/>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17E74" w:rsidRDefault="00F17E74">
      <w:pPr>
        <w:pStyle w:val="ConsPlusNormal"/>
        <w:spacing w:before="220"/>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17E74" w:rsidRDefault="00F17E74">
      <w:pPr>
        <w:pStyle w:val="ConsPlusNormal"/>
        <w:jc w:val="both"/>
      </w:pPr>
      <w:r>
        <w:t xml:space="preserve">(п. 1.7 в ред. </w:t>
      </w:r>
      <w:hyperlink r:id="rId20">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1.8. Стандарт включает в себя требования к:</w:t>
      </w:r>
    </w:p>
    <w:p w:rsidR="00F17E74" w:rsidRDefault="00F17E74">
      <w:pPr>
        <w:pStyle w:val="ConsPlusNormal"/>
        <w:spacing w:before="220"/>
        <w:ind w:firstLine="540"/>
        <w:jc w:val="both"/>
      </w:pPr>
      <w:r>
        <w:t>структуре Программы и ее объему;</w:t>
      </w:r>
    </w:p>
    <w:p w:rsidR="00F17E74" w:rsidRDefault="00F17E74">
      <w:pPr>
        <w:pStyle w:val="ConsPlusNormal"/>
        <w:spacing w:before="220"/>
        <w:ind w:firstLine="540"/>
        <w:jc w:val="both"/>
      </w:pPr>
      <w:r>
        <w:t>условиям реализации Программы;</w:t>
      </w:r>
    </w:p>
    <w:p w:rsidR="00F17E74" w:rsidRDefault="00F17E74">
      <w:pPr>
        <w:pStyle w:val="ConsPlusNormal"/>
        <w:spacing w:before="220"/>
        <w:ind w:firstLine="540"/>
        <w:jc w:val="both"/>
      </w:pPr>
      <w:r>
        <w:t>результатам освоения Программы.</w:t>
      </w:r>
    </w:p>
    <w:p w:rsidR="00F17E74" w:rsidRDefault="00F17E74">
      <w:pPr>
        <w:pStyle w:val="ConsPlusNormal"/>
        <w:spacing w:before="220"/>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F17E74" w:rsidRDefault="00F17E74">
      <w:pPr>
        <w:pStyle w:val="ConsPlusNormal"/>
        <w:jc w:val="both"/>
      </w:pPr>
      <w:r>
        <w:t xml:space="preserve">(в ред. </w:t>
      </w:r>
      <w:hyperlink r:id="rId21">
        <w:r>
          <w:rPr>
            <w:color w:val="0000FF"/>
          </w:rPr>
          <w:t>Приказа</w:t>
        </w:r>
      </w:hyperlink>
      <w:r>
        <w:t xml:space="preserve"> Минпросвещения России от 21.01.2019 N 31)</w:t>
      </w:r>
    </w:p>
    <w:p w:rsidR="00F17E74" w:rsidRDefault="00F17E74">
      <w:pPr>
        <w:pStyle w:val="ConsPlusNormal"/>
        <w:ind w:firstLine="540"/>
        <w:jc w:val="both"/>
      </w:pPr>
    </w:p>
    <w:p w:rsidR="00F17E74" w:rsidRDefault="00F17E74">
      <w:pPr>
        <w:pStyle w:val="ConsPlusTitle"/>
        <w:jc w:val="center"/>
        <w:outlineLvl w:val="1"/>
      </w:pPr>
      <w:r>
        <w:t>II. ТРЕБОВАНИЯ К СТРУКТУРЕ ОБРАЗОВАТЕЛЬНОЙ ПРОГРАММЫ</w:t>
      </w:r>
    </w:p>
    <w:p w:rsidR="00F17E74" w:rsidRDefault="00F17E74">
      <w:pPr>
        <w:pStyle w:val="ConsPlusTitle"/>
        <w:jc w:val="center"/>
      </w:pPr>
      <w:r>
        <w:t>ДОШКОЛЬНОГО ОБРАЗОВАНИЯ И ЕЕ ОБЪЕМУ</w:t>
      </w:r>
    </w:p>
    <w:p w:rsidR="00F17E74" w:rsidRDefault="00F17E74">
      <w:pPr>
        <w:pStyle w:val="ConsPlusNormal"/>
        <w:jc w:val="center"/>
      </w:pPr>
    </w:p>
    <w:p w:rsidR="00F17E74" w:rsidRDefault="00F17E74">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F17E74" w:rsidRDefault="00F17E74">
      <w:pPr>
        <w:pStyle w:val="ConsPlusNormal"/>
        <w:spacing w:before="220"/>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8">
        <w:r>
          <w:rPr>
            <w:color w:val="0000FF"/>
          </w:rPr>
          <w:t>пункте 1.6</w:t>
        </w:r>
      </w:hyperlink>
      <w:r>
        <w:t xml:space="preserve"> Стандарта.</w:t>
      </w:r>
    </w:p>
    <w:p w:rsidR="00F17E74" w:rsidRDefault="00F17E74">
      <w:pPr>
        <w:pStyle w:val="ConsPlusNormal"/>
        <w:spacing w:before="220"/>
        <w:ind w:firstLine="540"/>
        <w:jc w:val="both"/>
      </w:pPr>
      <w:r>
        <w:t>2.2. Структурные подразделения в одной Организации (далее - Группы) могут реализовывать разные Программы.</w:t>
      </w:r>
    </w:p>
    <w:p w:rsidR="00F17E74" w:rsidRDefault="00F17E74">
      <w:pPr>
        <w:pStyle w:val="ConsPlusNormal"/>
        <w:spacing w:before="220"/>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17E74" w:rsidRDefault="00F17E74">
      <w:pPr>
        <w:pStyle w:val="ConsPlusNormal"/>
        <w:spacing w:before="220"/>
        <w:ind w:firstLine="540"/>
        <w:jc w:val="both"/>
      </w:pPr>
      <w:r>
        <w:t>2.4. Программа направлена на:</w:t>
      </w:r>
    </w:p>
    <w:p w:rsidR="00F17E74" w:rsidRDefault="00F17E74">
      <w:pPr>
        <w:pStyle w:val="ConsPlusNormal"/>
        <w:spacing w:before="220"/>
        <w:ind w:firstLine="540"/>
        <w:jc w:val="both"/>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w:t>
      </w:r>
      <w:r>
        <w:lastRenderedPageBreak/>
        <w:t>деятельности;</w:t>
      </w:r>
    </w:p>
    <w:p w:rsidR="00F17E74" w:rsidRDefault="00F17E74">
      <w:pPr>
        <w:pStyle w:val="ConsPlusNormal"/>
        <w:spacing w:before="220"/>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F17E74" w:rsidRDefault="00F17E74">
      <w:pPr>
        <w:pStyle w:val="ConsPlusNormal"/>
        <w:spacing w:before="220"/>
        <w:ind w:firstLine="540"/>
        <w:jc w:val="both"/>
      </w:pPr>
      <w:bookmarkStart w:id="3" w:name="P117"/>
      <w:bookmarkEnd w:id="3"/>
      <w:r>
        <w:t>2.5. Программа разрабатывается и утверждается Организацией самостоятельно в соответствии с настоящим Стандартом и федеральной программой &lt;4&gt;.</w:t>
      </w:r>
    </w:p>
    <w:p w:rsidR="00F17E74" w:rsidRDefault="00F17E74">
      <w:pPr>
        <w:pStyle w:val="ConsPlusNormal"/>
        <w:jc w:val="both"/>
      </w:pPr>
      <w:r>
        <w:t xml:space="preserve">(в ред. </w:t>
      </w:r>
      <w:hyperlink r:id="rId22">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w:t>
      </w:r>
    </w:p>
    <w:p w:rsidR="00F17E74" w:rsidRDefault="00F17E74">
      <w:pPr>
        <w:pStyle w:val="ConsPlusNormal"/>
        <w:spacing w:before="220"/>
        <w:ind w:firstLine="540"/>
        <w:jc w:val="both"/>
      </w:pPr>
      <w:hyperlink r:id="rId23">
        <w:r>
          <w:rPr>
            <w:color w:val="0000FF"/>
          </w:rPr>
          <w:t>&lt;4&gt;</w:t>
        </w:r>
      </w:hyperlink>
      <w:r>
        <w:t xml:space="preserve"> </w:t>
      </w:r>
      <w:hyperlink r:id="rId24">
        <w:r>
          <w:rPr>
            <w:color w:val="0000FF"/>
          </w:rPr>
          <w:t>Части 6</w:t>
        </w:r>
      </w:hyperlink>
      <w:r>
        <w:t xml:space="preserve"> и </w:t>
      </w:r>
      <w:hyperlink r:id="rId25">
        <w:r>
          <w:rPr>
            <w:color w:val="0000FF"/>
          </w:rPr>
          <w:t>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17E74" w:rsidRDefault="00F17E74">
      <w:pPr>
        <w:pStyle w:val="ConsPlusNormal"/>
        <w:jc w:val="both"/>
      </w:pPr>
      <w:r>
        <w:t xml:space="preserve">(сноска в ред. </w:t>
      </w:r>
      <w:hyperlink r:id="rId26">
        <w:r>
          <w:rPr>
            <w:color w:val="0000FF"/>
          </w:rPr>
          <w:t>Приказа</w:t>
        </w:r>
      </w:hyperlink>
      <w:r>
        <w:t xml:space="preserve"> Минпросвещения России от 08.11.2022 N 955)</w:t>
      </w:r>
    </w:p>
    <w:p w:rsidR="00F17E74" w:rsidRDefault="00F17E74">
      <w:pPr>
        <w:pStyle w:val="ConsPlusNormal"/>
        <w:ind w:firstLine="540"/>
        <w:jc w:val="both"/>
      </w:pPr>
    </w:p>
    <w:p w:rsidR="00F17E74" w:rsidRDefault="00F17E74">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F17E74" w:rsidRDefault="00F17E74">
      <w:pPr>
        <w:pStyle w:val="ConsPlusNormal"/>
        <w:spacing w:before="220"/>
        <w:ind w:firstLine="540"/>
        <w:jc w:val="both"/>
      </w:pPr>
      <w:r>
        <w:t>Программа может реализовываться в течение всего времени пребывания &lt;5&gt; детей в Организации.</w:t>
      </w:r>
    </w:p>
    <w:p w:rsidR="00F17E74" w:rsidRDefault="00F17E74">
      <w:pPr>
        <w:pStyle w:val="ConsPlusNormal"/>
        <w:jc w:val="both"/>
      </w:pPr>
      <w:r>
        <w:t xml:space="preserve">(в ред. </w:t>
      </w:r>
      <w:hyperlink r:id="rId27">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w:t>
      </w:r>
    </w:p>
    <w:p w:rsidR="00F17E74" w:rsidRDefault="00F17E74">
      <w:pPr>
        <w:pStyle w:val="ConsPlusNormal"/>
        <w:spacing w:before="220"/>
        <w:ind w:firstLine="540"/>
        <w:jc w:val="both"/>
      </w:pPr>
      <w:hyperlink r:id="rId28">
        <w:r>
          <w:rPr>
            <w:color w:val="0000FF"/>
          </w:rPr>
          <w:t>&lt;5&gt;</w:t>
        </w:r>
      </w:hyperlink>
      <w: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F17E74" w:rsidRDefault="00F17E74">
      <w:pPr>
        <w:pStyle w:val="ConsPlusNormal"/>
        <w:ind w:firstLine="540"/>
        <w:jc w:val="both"/>
      </w:pPr>
    </w:p>
    <w:p w:rsidR="00F17E74" w:rsidRDefault="00F17E74">
      <w:pPr>
        <w:pStyle w:val="ConsPlusNormal"/>
        <w:ind w:firstLine="540"/>
        <w:jc w:val="both"/>
      </w:pPr>
      <w:r>
        <w:t>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F17E74" w:rsidRDefault="00F17E74">
      <w:pPr>
        <w:pStyle w:val="ConsPlusNormal"/>
        <w:spacing w:before="220"/>
        <w:ind w:firstLine="540"/>
        <w:jc w:val="both"/>
      </w:pPr>
      <w:r>
        <w:t>социально-коммуникативное развитие;</w:t>
      </w:r>
    </w:p>
    <w:p w:rsidR="00F17E74" w:rsidRDefault="00F17E74">
      <w:pPr>
        <w:pStyle w:val="ConsPlusNormal"/>
        <w:spacing w:before="220"/>
        <w:ind w:firstLine="540"/>
        <w:jc w:val="both"/>
      </w:pPr>
      <w:r>
        <w:t>познавательное развитие;</w:t>
      </w:r>
    </w:p>
    <w:p w:rsidR="00F17E74" w:rsidRDefault="00F17E74">
      <w:pPr>
        <w:pStyle w:val="ConsPlusNormal"/>
        <w:spacing w:before="220"/>
        <w:ind w:firstLine="540"/>
        <w:jc w:val="both"/>
      </w:pPr>
      <w:r>
        <w:t>речевое развитие;</w:t>
      </w:r>
    </w:p>
    <w:p w:rsidR="00F17E74" w:rsidRDefault="00F17E74">
      <w:pPr>
        <w:pStyle w:val="ConsPlusNormal"/>
        <w:spacing w:before="220"/>
        <w:ind w:firstLine="540"/>
        <w:jc w:val="both"/>
      </w:pPr>
      <w:r>
        <w:t>художественно-эстетическое развитие;</w:t>
      </w:r>
    </w:p>
    <w:p w:rsidR="00F17E74" w:rsidRDefault="00F17E74">
      <w:pPr>
        <w:pStyle w:val="ConsPlusNormal"/>
        <w:spacing w:before="220"/>
        <w:ind w:firstLine="540"/>
        <w:jc w:val="both"/>
      </w:pPr>
      <w:r>
        <w:t>физическое развитие.</w:t>
      </w:r>
    </w:p>
    <w:p w:rsidR="00F17E74" w:rsidRDefault="00F17E74">
      <w:pPr>
        <w:pStyle w:val="ConsPlusNormal"/>
        <w:spacing w:before="220"/>
        <w:ind w:firstLine="540"/>
        <w:jc w:val="both"/>
      </w:pPr>
      <w:r>
        <w:t>Образовательная область "Социально-коммуникативное развитие" направлена на:</w:t>
      </w:r>
    </w:p>
    <w:p w:rsidR="00F17E74" w:rsidRDefault="00F17E74">
      <w:pPr>
        <w:pStyle w:val="ConsPlusNormal"/>
        <w:spacing w:before="220"/>
        <w:ind w:firstLine="540"/>
        <w:jc w:val="both"/>
      </w:pPr>
      <w:r>
        <w:t>усвоение и присвоение норм, правил поведения и морально-нравственных ценностей, принятых в российском обществе;</w:t>
      </w:r>
    </w:p>
    <w:p w:rsidR="00F17E74" w:rsidRDefault="00F17E74">
      <w:pPr>
        <w:pStyle w:val="ConsPlusNormal"/>
        <w:spacing w:before="220"/>
        <w:ind w:firstLine="540"/>
        <w:jc w:val="both"/>
      </w:pPr>
      <w:r>
        <w:t>развитие общения ребенка со взрослыми и сверстниками, формирование готовности к совместной деятельности и сотрудничеству;</w:t>
      </w:r>
    </w:p>
    <w:p w:rsidR="00F17E74" w:rsidRDefault="00F17E74">
      <w:pPr>
        <w:pStyle w:val="ConsPlusNormal"/>
        <w:spacing w:before="220"/>
        <w:ind w:firstLine="540"/>
        <w:jc w:val="both"/>
      </w:pPr>
      <w:r>
        <w:t xml:space="preserve">формирование у ребенка основ гражданственности и патриотизма, уважительного </w:t>
      </w:r>
      <w:r>
        <w:lastRenderedPageBreak/>
        <w:t>отношения и чувства принадлежности к своей семье, сообществу детей и взрослых в Организации, региону проживания и стране в целом;</w:t>
      </w:r>
    </w:p>
    <w:p w:rsidR="00F17E74" w:rsidRDefault="00F17E74">
      <w:pPr>
        <w:pStyle w:val="ConsPlusNormal"/>
        <w:spacing w:before="220"/>
        <w:ind w:firstLine="540"/>
        <w:jc w:val="both"/>
      </w:pPr>
      <w:r>
        <w:t>развитие эмоциональной отзывчивости и сопереживания, социального и эмоционального интеллекта, воспитание гуманных чувств и отношений;</w:t>
      </w:r>
    </w:p>
    <w:p w:rsidR="00F17E74" w:rsidRDefault="00F17E74">
      <w:pPr>
        <w:pStyle w:val="ConsPlusNormal"/>
        <w:spacing w:before="220"/>
        <w:ind w:firstLine="540"/>
        <w:jc w:val="both"/>
      </w:pPr>
      <w:r>
        <w:t>развитие самостоятельности и инициативности, планирования и регуляции ребенком собственных действий;</w:t>
      </w:r>
    </w:p>
    <w:p w:rsidR="00F17E74" w:rsidRDefault="00F17E74">
      <w:pPr>
        <w:pStyle w:val="ConsPlusNormal"/>
        <w:spacing w:before="220"/>
        <w:ind w:firstLine="540"/>
        <w:jc w:val="both"/>
      </w:pPr>
      <w:r>
        <w:t>формирование позитивных установок к различным видам труда и творчества;</w:t>
      </w:r>
    </w:p>
    <w:p w:rsidR="00F17E74" w:rsidRDefault="00F17E74">
      <w:pPr>
        <w:pStyle w:val="ConsPlusNormal"/>
        <w:spacing w:before="220"/>
        <w:ind w:firstLine="540"/>
        <w:jc w:val="both"/>
      </w:pPr>
      <w:r>
        <w:t>формирование основ социальной навигации и безопасного поведения в быту и природе, социуме и медиапространстве (цифровой среде).</w:t>
      </w:r>
    </w:p>
    <w:p w:rsidR="00F17E74" w:rsidRDefault="00F17E74">
      <w:pPr>
        <w:pStyle w:val="ConsPlusNormal"/>
        <w:spacing w:before="220"/>
        <w:ind w:firstLine="540"/>
        <w:jc w:val="both"/>
      </w:pPr>
      <w:r>
        <w:t>Образовательная область "Познавательное развитие" направлена на:</w:t>
      </w:r>
    </w:p>
    <w:p w:rsidR="00F17E74" w:rsidRDefault="00F17E74">
      <w:pPr>
        <w:pStyle w:val="ConsPlusNormal"/>
        <w:spacing w:before="220"/>
        <w:ind w:firstLine="540"/>
        <w:jc w:val="both"/>
      </w:pPr>
      <w:r>
        <w:t>развитие любознательности, интереса и мотивации к познавательной деятельности;</w:t>
      </w:r>
    </w:p>
    <w:p w:rsidR="00F17E74" w:rsidRDefault="00F17E74">
      <w:pPr>
        <w:pStyle w:val="ConsPlusNormal"/>
        <w:spacing w:before="220"/>
        <w:ind w:firstLine="540"/>
        <w:jc w:val="both"/>
      </w:pPr>
      <w: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F17E74" w:rsidRDefault="00F17E74">
      <w:pPr>
        <w:pStyle w:val="ConsPlusNormal"/>
        <w:spacing w:before="220"/>
        <w:ind w:firstLine="540"/>
        <w:jc w:val="both"/>
      </w:pPr>
      <w:r>
        <w:t>формирование целостной картины мира, представлений об объектах окружающего мира, их свойствах и отношениях;</w:t>
      </w:r>
    </w:p>
    <w:p w:rsidR="00F17E74" w:rsidRDefault="00F17E74">
      <w:pPr>
        <w:pStyle w:val="ConsPlusNormal"/>
        <w:spacing w:before="220"/>
        <w:ind w:firstLine="540"/>
        <w:jc w:val="both"/>
      </w:pPr>
      <w: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F17E74" w:rsidRDefault="00F17E74">
      <w:pPr>
        <w:pStyle w:val="ConsPlusNormal"/>
        <w:spacing w:before="220"/>
        <w:ind w:firstLine="540"/>
        <w:jc w:val="both"/>
      </w:pPr>
      <w: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F17E74" w:rsidRDefault="00F17E74">
      <w:pPr>
        <w:pStyle w:val="ConsPlusNormal"/>
        <w:spacing w:before="220"/>
        <w:ind w:firstLine="540"/>
        <w:jc w:val="both"/>
      </w:pPr>
      <w: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F17E74" w:rsidRDefault="00F17E74">
      <w:pPr>
        <w:pStyle w:val="ConsPlusNormal"/>
        <w:spacing w:before="220"/>
        <w:ind w:firstLine="540"/>
        <w:jc w:val="both"/>
      </w:pPr>
      <w:r>
        <w:t>формирование представлений о цифровых средствах познания окружающего мира, способах их безопасного использования.</w:t>
      </w:r>
    </w:p>
    <w:p w:rsidR="00F17E74" w:rsidRDefault="00F17E74">
      <w:pPr>
        <w:pStyle w:val="ConsPlusNormal"/>
        <w:spacing w:before="220"/>
        <w:ind w:firstLine="540"/>
        <w:jc w:val="both"/>
      </w:pPr>
      <w:r>
        <w:t>Образовательная область "Речевое развитие" включает:</w:t>
      </w:r>
    </w:p>
    <w:p w:rsidR="00F17E74" w:rsidRDefault="00F17E74">
      <w:pPr>
        <w:pStyle w:val="ConsPlusNormal"/>
        <w:spacing w:before="220"/>
        <w:ind w:firstLine="540"/>
        <w:jc w:val="both"/>
      </w:pPr>
      <w:r>
        <w:t>владение речью как средством коммуникации, познания и самовыражения;</w:t>
      </w:r>
    </w:p>
    <w:p w:rsidR="00F17E74" w:rsidRDefault="00F17E74">
      <w:pPr>
        <w:pStyle w:val="ConsPlusNormal"/>
        <w:spacing w:before="220"/>
        <w:ind w:firstLine="540"/>
        <w:jc w:val="both"/>
      </w:pPr>
      <w:r>
        <w:t>формирование правильного звукопроизношения;</w:t>
      </w:r>
    </w:p>
    <w:p w:rsidR="00F17E74" w:rsidRDefault="00F17E74">
      <w:pPr>
        <w:pStyle w:val="ConsPlusNormal"/>
        <w:spacing w:before="220"/>
        <w:ind w:firstLine="540"/>
        <w:jc w:val="both"/>
      </w:pPr>
      <w:r>
        <w:t>развитие звуковой и интонационной культуры речи;</w:t>
      </w:r>
    </w:p>
    <w:p w:rsidR="00F17E74" w:rsidRDefault="00F17E74">
      <w:pPr>
        <w:pStyle w:val="ConsPlusNormal"/>
        <w:spacing w:before="220"/>
        <w:ind w:firstLine="540"/>
        <w:jc w:val="both"/>
      </w:pPr>
      <w:r>
        <w:t>развитие фонематического слуха; обогащение активного и пассивного словарного запаса;</w:t>
      </w:r>
    </w:p>
    <w:p w:rsidR="00F17E74" w:rsidRDefault="00F17E74">
      <w:pPr>
        <w:pStyle w:val="ConsPlusNormal"/>
        <w:spacing w:before="220"/>
        <w:ind w:firstLine="540"/>
        <w:jc w:val="both"/>
      </w:pPr>
      <w:r>
        <w:t>развитие грамматически правильной и связной речи (диалогической и монологической);</w:t>
      </w:r>
    </w:p>
    <w:p w:rsidR="00F17E74" w:rsidRDefault="00F17E74">
      <w:pPr>
        <w:pStyle w:val="ConsPlusNormal"/>
        <w:spacing w:before="220"/>
        <w:ind w:firstLine="540"/>
        <w:jc w:val="both"/>
      </w:pPr>
      <w: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F17E74" w:rsidRDefault="00F17E74">
      <w:pPr>
        <w:pStyle w:val="ConsPlusNormal"/>
        <w:spacing w:before="220"/>
        <w:ind w:firstLine="540"/>
        <w:jc w:val="both"/>
      </w:pPr>
      <w:r>
        <w:t>развитие речевого творчества;</w:t>
      </w:r>
    </w:p>
    <w:p w:rsidR="00F17E74" w:rsidRDefault="00F17E74">
      <w:pPr>
        <w:pStyle w:val="ConsPlusNormal"/>
        <w:spacing w:before="220"/>
        <w:ind w:firstLine="540"/>
        <w:jc w:val="both"/>
      </w:pPr>
      <w:r>
        <w:lastRenderedPageBreak/>
        <w:t>формирование предпосылок к обучению грамоте.</w:t>
      </w:r>
    </w:p>
    <w:p w:rsidR="00F17E74" w:rsidRDefault="00F17E74">
      <w:pPr>
        <w:pStyle w:val="ConsPlusNormal"/>
        <w:spacing w:before="220"/>
        <w:ind w:firstLine="540"/>
        <w:jc w:val="both"/>
      </w:pPr>
      <w:r>
        <w:t>Образовательная область "Художественно-эстетическое развитие" предполагает:</w:t>
      </w:r>
    </w:p>
    <w:p w:rsidR="00F17E74" w:rsidRDefault="00F17E74">
      <w:pPr>
        <w:pStyle w:val="ConsPlusNormal"/>
        <w:spacing w:before="220"/>
        <w:ind w:firstLine="540"/>
        <w:jc w:val="both"/>
      </w:pPr>
      <w: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F17E74" w:rsidRDefault="00F17E74">
      <w:pPr>
        <w:pStyle w:val="ConsPlusNormal"/>
        <w:spacing w:before="220"/>
        <w:ind w:firstLine="540"/>
        <w:jc w:val="both"/>
      </w:pPr>
      <w:r>
        <w:t>становление эстетического и эмоционально-нравственного отношения к окружающему миру, воспитание эстетического вкуса;</w:t>
      </w:r>
    </w:p>
    <w:p w:rsidR="00F17E74" w:rsidRDefault="00F17E74">
      <w:pPr>
        <w:pStyle w:val="ConsPlusNormal"/>
        <w:spacing w:before="220"/>
        <w:ind w:firstLine="540"/>
        <w:jc w:val="both"/>
      </w:pPr>
      <w:r>
        <w:t>формирование элементарных представлений о видах искусства (музыка, живопись, театр, народное искусство и другое);</w:t>
      </w:r>
    </w:p>
    <w:p w:rsidR="00F17E74" w:rsidRDefault="00F17E74">
      <w:pPr>
        <w:pStyle w:val="ConsPlusNormal"/>
        <w:spacing w:before="220"/>
        <w:ind w:firstLine="540"/>
        <w:jc w:val="both"/>
      </w:pPr>
      <w: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F17E74" w:rsidRDefault="00F17E74">
      <w:pPr>
        <w:pStyle w:val="ConsPlusNormal"/>
        <w:spacing w:before="220"/>
        <w:ind w:firstLine="540"/>
        <w:jc w:val="both"/>
      </w:pPr>
      <w:r>
        <w:t>освоение разнообразных средств художественной выразительности в различных видах искусства;</w:t>
      </w:r>
    </w:p>
    <w:p w:rsidR="00F17E74" w:rsidRDefault="00F17E74">
      <w:pPr>
        <w:pStyle w:val="ConsPlusNormal"/>
        <w:spacing w:before="220"/>
        <w:ind w:firstLine="540"/>
        <w:jc w:val="both"/>
      </w:pPr>
      <w: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F17E74" w:rsidRDefault="00F17E74">
      <w:pPr>
        <w:pStyle w:val="ConsPlusNormal"/>
        <w:spacing w:before="220"/>
        <w:ind w:firstLine="540"/>
        <w:jc w:val="both"/>
      </w:pPr>
      <w: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F17E74" w:rsidRDefault="00F17E74">
      <w:pPr>
        <w:pStyle w:val="ConsPlusNormal"/>
        <w:spacing w:before="220"/>
        <w:ind w:firstLine="540"/>
        <w:jc w:val="both"/>
      </w:pPr>
      <w:r>
        <w:t>Образовательная область "Физическое развитие" предусматривает:</w:t>
      </w:r>
    </w:p>
    <w:p w:rsidR="00F17E74" w:rsidRDefault="00F17E74">
      <w:pPr>
        <w:pStyle w:val="ConsPlusNormal"/>
        <w:spacing w:before="220"/>
        <w:ind w:firstLine="540"/>
        <w:jc w:val="both"/>
      </w:pPr>
      <w: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F17E74" w:rsidRDefault="00F17E74">
      <w:pPr>
        <w:pStyle w:val="ConsPlusNormal"/>
        <w:spacing w:before="220"/>
        <w:ind w:firstLine="540"/>
        <w:jc w:val="both"/>
      </w:pPr>
      <w:r>
        <w:t>формирование опорно-двигательного аппарата, развитие равновесия, глазомера, ориентировки в пространстве;</w:t>
      </w:r>
    </w:p>
    <w:p w:rsidR="00F17E74" w:rsidRDefault="00F17E74">
      <w:pPr>
        <w:pStyle w:val="ConsPlusNormal"/>
        <w:spacing w:before="220"/>
        <w:ind w:firstLine="540"/>
        <w:jc w:val="both"/>
      </w:pPr>
      <w:r>
        <w:t>овладение основными движениями (метание, ползание, лазанье, ходьба, бег, прыжки);</w:t>
      </w:r>
    </w:p>
    <w:p w:rsidR="00F17E74" w:rsidRDefault="00F17E74">
      <w:pPr>
        <w:pStyle w:val="ConsPlusNormal"/>
        <w:spacing w:before="220"/>
        <w:ind w:firstLine="540"/>
        <w:jc w:val="both"/>
      </w:pPr>
      <w: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F17E74" w:rsidRDefault="00F17E74">
      <w:pPr>
        <w:pStyle w:val="ConsPlusNormal"/>
        <w:spacing w:before="220"/>
        <w:ind w:firstLine="540"/>
        <w:jc w:val="both"/>
      </w:pPr>
      <w:r>
        <w:t>воспитание нравственно-волевых качеств (воля, смелость, выдержка и другое);</w:t>
      </w:r>
    </w:p>
    <w:p w:rsidR="00F17E74" w:rsidRDefault="00F17E74">
      <w:pPr>
        <w:pStyle w:val="ConsPlusNormal"/>
        <w:spacing w:before="220"/>
        <w:ind w:firstLine="540"/>
        <w:jc w:val="both"/>
      </w:pPr>
      <w:r>
        <w:t>воспитание интереса к различным видам спорта и чувства гордости за выдающиеся достижения российских спортсменов;</w:t>
      </w:r>
    </w:p>
    <w:p w:rsidR="00F17E74" w:rsidRDefault="00F17E74">
      <w:pPr>
        <w:pStyle w:val="ConsPlusNormal"/>
        <w:spacing w:before="220"/>
        <w:ind w:firstLine="540"/>
        <w:jc w:val="both"/>
      </w:pPr>
      <w: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F17E74" w:rsidRDefault="00F17E74">
      <w:pPr>
        <w:pStyle w:val="ConsPlusNormal"/>
        <w:jc w:val="both"/>
      </w:pPr>
      <w:r>
        <w:t xml:space="preserve">(п. 2.6 в ред. </w:t>
      </w:r>
      <w:hyperlink r:id="rId29">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F17E74" w:rsidRDefault="00F17E74">
      <w:pPr>
        <w:pStyle w:val="ConsPlusNormal"/>
        <w:spacing w:before="220"/>
        <w:ind w:firstLine="540"/>
        <w:jc w:val="both"/>
      </w:pPr>
      <w:r>
        <w:t xml:space="preserve">в младенческом возрасте (2 месяца - 1 год) - непосредственное эмоциональное общение со </w:t>
      </w:r>
      <w:r>
        <w:lastRenderedPageBreak/>
        <w:t>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F17E74" w:rsidRDefault="00F17E74">
      <w:pPr>
        <w:pStyle w:val="ConsPlusNormal"/>
        <w:spacing w:before="220"/>
        <w:ind w:firstLine="540"/>
        <w:jc w:val="both"/>
      </w:pPr>
      <w: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rsidR="00F17E74" w:rsidRDefault="00F17E74">
      <w:pPr>
        <w:pStyle w:val="ConsPlusNormal"/>
        <w:spacing w:before="220"/>
        <w:ind w:firstLine="540"/>
        <w:jc w:val="both"/>
      </w:pPr>
      <w:r>
        <w:t>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F17E74" w:rsidRDefault="00F17E74">
      <w:pPr>
        <w:pStyle w:val="ConsPlusNormal"/>
        <w:jc w:val="both"/>
      </w:pPr>
      <w:r>
        <w:t xml:space="preserve">(п. 2.7 в ред. </w:t>
      </w:r>
      <w:hyperlink r:id="rId30">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2.8. Содержание Программы должно отражать следующие аспекты образовательной среды для ребенка дошкольного возраста:</w:t>
      </w:r>
    </w:p>
    <w:p w:rsidR="00F17E74" w:rsidRDefault="00F17E74">
      <w:pPr>
        <w:pStyle w:val="ConsPlusNormal"/>
        <w:spacing w:before="220"/>
        <w:ind w:firstLine="540"/>
        <w:jc w:val="both"/>
      </w:pPr>
      <w:r>
        <w:t>1) предметно-пространственная развивающая образовательная среда;</w:t>
      </w:r>
    </w:p>
    <w:p w:rsidR="00F17E74" w:rsidRDefault="00F17E74">
      <w:pPr>
        <w:pStyle w:val="ConsPlusNormal"/>
        <w:spacing w:before="220"/>
        <w:ind w:firstLine="540"/>
        <w:jc w:val="both"/>
      </w:pPr>
      <w:r>
        <w:t>2) характер взаимодействия со взрослыми;</w:t>
      </w:r>
    </w:p>
    <w:p w:rsidR="00F17E74" w:rsidRDefault="00F17E74">
      <w:pPr>
        <w:pStyle w:val="ConsPlusNormal"/>
        <w:spacing w:before="220"/>
        <w:ind w:firstLine="540"/>
        <w:jc w:val="both"/>
      </w:pPr>
      <w:r>
        <w:t>3) характер взаимодействия с другими детьми;</w:t>
      </w:r>
    </w:p>
    <w:p w:rsidR="00F17E74" w:rsidRDefault="00F17E74">
      <w:pPr>
        <w:pStyle w:val="ConsPlusNormal"/>
        <w:spacing w:before="220"/>
        <w:ind w:firstLine="540"/>
        <w:jc w:val="both"/>
      </w:pPr>
      <w:r>
        <w:t>4) система отношений ребенка к миру, к другим людям, к себе самому.</w:t>
      </w:r>
    </w:p>
    <w:p w:rsidR="00F17E74" w:rsidRDefault="00F17E74">
      <w:pPr>
        <w:pStyle w:val="ConsPlusNormal"/>
        <w:spacing w:before="220"/>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17E74" w:rsidRDefault="00F17E74">
      <w:pPr>
        <w:pStyle w:val="ConsPlusNormal"/>
        <w:spacing w:before="220"/>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7">
        <w:r>
          <w:rPr>
            <w:color w:val="0000FF"/>
          </w:rPr>
          <w:t>пункт 2.5</w:t>
        </w:r>
      </w:hyperlink>
      <w:r>
        <w:t xml:space="preserve"> Стандарта).</w:t>
      </w:r>
    </w:p>
    <w:p w:rsidR="00F17E74" w:rsidRDefault="00F17E74">
      <w:pPr>
        <w:pStyle w:val="ConsPlusNormal"/>
        <w:spacing w:before="220"/>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17E74" w:rsidRDefault="00F17E74">
      <w:pPr>
        <w:pStyle w:val="ConsPlusNormal"/>
        <w:spacing w:before="220"/>
        <w:ind w:firstLine="540"/>
        <w:jc w:val="both"/>
      </w:pPr>
      <w:r>
        <w:lastRenderedPageBreak/>
        <w:t>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 &lt;6&gt;.</w:t>
      </w:r>
    </w:p>
    <w:p w:rsidR="00F17E74" w:rsidRDefault="00F17E74">
      <w:pPr>
        <w:pStyle w:val="ConsPlusNormal"/>
        <w:jc w:val="both"/>
      </w:pPr>
      <w:r>
        <w:t xml:space="preserve">(п. 2.10 в ред. </w:t>
      </w:r>
      <w:hyperlink r:id="rId31">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w:t>
      </w:r>
    </w:p>
    <w:p w:rsidR="00F17E74" w:rsidRDefault="00F17E74">
      <w:pPr>
        <w:pStyle w:val="ConsPlusNormal"/>
        <w:spacing w:before="220"/>
        <w:ind w:firstLine="540"/>
        <w:jc w:val="both"/>
      </w:pPr>
      <w:r>
        <w:t xml:space="preserve">&lt;6&gt; </w:t>
      </w:r>
      <w:hyperlink r:id="rId32">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17E74" w:rsidRDefault="00F17E74">
      <w:pPr>
        <w:pStyle w:val="ConsPlusNormal"/>
        <w:jc w:val="both"/>
      </w:pPr>
      <w:r>
        <w:t xml:space="preserve">(сноска введена </w:t>
      </w:r>
      <w:hyperlink r:id="rId33">
        <w:r>
          <w:rPr>
            <w:color w:val="0000FF"/>
          </w:rPr>
          <w:t>Приказом</w:t>
        </w:r>
      </w:hyperlink>
      <w:r>
        <w:t xml:space="preserve"> Минпросвещения России от 08.11.2022 N 955)</w:t>
      </w:r>
    </w:p>
    <w:p w:rsidR="00F17E74" w:rsidRDefault="00F17E74">
      <w:pPr>
        <w:pStyle w:val="ConsPlusNormal"/>
        <w:jc w:val="both"/>
      </w:pPr>
    </w:p>
    <w:p w:rsidR="00F17E74" w:rsidRDefault="00F17E74">
      <w:pPr>
        <w:pStyle w:val="ConsPlusNormal"/>
        <w:ind w:firstLine="540"/>
        <w:jc w:val="both"/>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17E74" w:rsidRDefault="00F17E74">
      <w:pPr>
        <w:pStyle w:val="ConsPlusNormal"/>
        <w:spacing w:before="220"/>
        <w:ind w:firstLine="540"/>
        <w:jc w:val="both"/>
      </w:pPr>
      <w:r>
        <w:t>2.11.1. Целевой раздел включает в себя пояснительную записку и планируемые результаты освоения программы.</w:t>
      </w:r>
    </w:p>
    <w:p w:rsidR="00F17E74" w:rsidRDefault="00F17E74">
      <w:pPr>
        <w:pStyle w:val="ConsPlusNormal"/>
        <w:spacing w:before="220"/>
        <w:ind w:firstLine="540"/>
        <w:jc w:val="both"/>
      </w:pPr>
      <w:r>
        <w:t>Пояснительная записка должна раскрывать:</w:t>
      </w:r>
    </w:p>
    <w:p w:rsidR="00F17E74" w:rsidRDefault="00F17E74">
      <w:pPr>
        <w:pStyle w:val="ConsPlusNormal"/>
        <w:spacing w:before="220"/>
        <w:ind w:firstLine="540"/>
        <w:jc w:val="both"/>
      </w:pPr>
      <w:r>
        <w:t>цели и задачи реализации Программы;</w:t>
      </w:r>
    </w:p>
    <w:p w:rsidR="00F17E74" w:rsidRDefault="00F17E74">
      <w:pPr>
        <w:pStyle w:val="ConsPlusNormal"/>
        <w:spacing w:before="220"/>
        <w:ind w:firstLine="540"/>
        <w:jc w:val="both"/>
      </w:pPr>
      <w:r>
        <w:t>принципы и подходы к формированию Программы;</w:t>
      </w:r>
    </w:p>
    <w:p w:rsidR="00F17E74" w:rsidRDefault="00F17E74">
      <w:pPr>
        <w:pStyle w:val="ConsPlusNormal"/>
        <w:spacing w:before="220"/>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17E74" w:rsidRDefault="00F17E74">
      <w:pPr>
        <w:pStyle w:val="ConsPlusNormal"/>
        <w:spacing w:before="220"/>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F17E74" w:rsidRDefault="00F17E74">
      <w:pPr>
        <w:pStyle w:val="ConsPlusNormal"/>
        <w:spacing w:before="220"/>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F17E74" w:rsidRDefault="00F17E74">
      <w:pPr>
        <w:pStyle w:val="ConsPlusNormal"/>
        <w:spacing w:before="220"/>
        <w:ind w:firstLine="540"/>
        <w:jc w:val="both"/>
      </w:pPr>
      <w:r>
        <w:t>Содержательный раздел Программы должен включать:</w:t>
      </w:r>
    </w:p>
    <w:p w:rsidR="00F17E74" w:rsidRDefault="00F17E74">
      <w:pPr>
        <w:pStyle w:val="ConsPlusNormal"/>
        <w:spacing w:before="220"/>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rsidR="00F17E74" w:rsidRDefault="00F17E74">
      <w:pPr>
        <w:pStyle w:val="ConsPlusNormal"/>
        <w:jc w:val="both"/>
      </w:pPr>
      <w:r>
        <w:t xml:space="preserve">(пп. "а" в ред. </w:t>
      </w:r>
      <w:hyperlink r:id="rId34">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17E74" w:rsidRDefault="00F17E74">
      <w:pPr>
        <w:pStyle w:val="ConsPlusNormal"/>
        <w:spacing w:before="220"/>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17E74" w:rsidRDefault="00F17E74">
      <w:pPr>
        <w:pStyle w:val="ConsPlusNormal"/>
        <w:spacing w:before="220"/>
        <w:ind w:firstLine="540"/>
        <w:jc w:val="both"/>
      </w:pPr>
      <w:r>
        <w:t>В содержательном разделе Программы должны быть представлены:</w:t>
      </w:r>
    </w:p>
    <w:p w:rsidR="00F17E74" w:rsidRDefault="00F17E74">
      <w:pPr>
        <w:pStyle w:val="ConsPlusNormal"/>
        <w:spacing w:before="220"/>
        <w:ind w:firstLine="540"/>
        <w:jc w:val="both"/>
      </w:pPr>
      <w:r>
        <w:lastRenderedPageBreak/>
        <w:t>а) особенности образовательной деятельности разных видов и культурных практик;</w:t>
      </w:r>
    </w:p>
    <w:p w:rsidR="00F17E74" w:rsidRDefault="00F17E74">
      <w:pPr>
        <w:pStyle w:val="ConsPlusNormal"/>
        <w:spacing w:before="220"/>
        <w:ind w:firstLine="540"/>
        <w:jc w:val="both"/>
      </w:pPr>
      <w:r>
        <w:t>б) способы и направления поддержки детской инициативы;</w:t>
      </w:r>
    </w:p>
    <w:p w:rsidR="00F17E74" w:rsidRDefault="00F17E74">
      <w:pPr>
        <w:pStyle w:val="ConsPlusNormal"/>
        <w:spacing w:before="220"/>
        <w:ind w:firstLine="540"/>
        <w:jc w:val="both"/>
      </w:pPr>
      <w:r>
        <w:t>в) особенности взаимодействия педагогического коллектива с семьями воспитанников;</w:t>
      </w:r>
    </w:p>
    <w:p w:rsidR="00F17E74" w:rsidRDefault="00F17E74">
      <w:pPr>
        <w:pStyle w:val="ConsPlusNormal"/>
        <w:spacing w:before="220"/>
        <w:ind w:firstLine="540"/>
        <w:jc w:val="both"/>
      </w:pPr>
      <w:r>
        <w:t>г) иные характеристики содержания Программы, наиболее существенные с точки зрения авторов Программы.</w:t>
      </w:r>
    </w:p>
    <w:p w:rsidR="00F17E74" w:rsidRDefault="00F17E74">
      <w:pPr>
        <w:pStyle w:val="ConsPlusNormal"/>
        <w:spacing w:before="220"/>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17E74" w:rsidRDefault="00F17E74">
      <w:pPr>
        <w:pStyle w:val="ConsPlusNormal"/>
        <w:spacing w:before="220"/>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F17E74" w:rsidRDefault="00F17E74">
      <w:pPr>
        <w:pStyle w:val="ConsPlusNormal"/>
        <w:spacing w:before="220"/>
        <w:ind w:firstLine="540"/>
        <w:jc w:val="both"/>
      </w:pPr>
      <w:r>
        <w:t>специфику национальных, социокультурных и иных условий, в которых осуществляется образовательная деятельность;</w:t>
      </w:r>
    </w:p>
    <w:p w:rsidR="00F17E74" w:rsidRDefault="00F17E74">
      <w:pPr>
        <w:pStyle w:val="ConsPlusNormal"/>
        <w:spacing w:before="220"/>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17E74" w:rsidRDefault="00F17E74">
      <w:pPr>
        <w:pStyle w:val="ConsPlusNormal"/>
        <w:spacing w:before="220"/>
        <w:ind w:firstLine="540"/>
        <w:jc w:val="both"/>
      </w:pPr>
      <w:r>
        <w:t>сложившиеся традиции Организации или Группы.</w:t>
      </w:r>
    </w:p>
    <w:p w:rsidR="00F17E74" w:rsidRDefault="00F17E74">
      <w:pPr>
        <w:pStyle w:val="ConsPlusNormal"/>
        <w:spacing w:before="220"/>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F17E74" w:rsidRDefault="00F17E74">
      <w:pPr>
        <w:pStyle w:val="ConsPlusNormal"/>
        <w:spacing w:before="220"/>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17E74" w:rsidRDefault="00F17E74">
      <w:pPr>
        <w:pStyle w:val="ConsPlusNormal"/>
        <w:spacing w:before="220"/>
        <w:ind w:firstLine="540"/>
        <w:jc w:val="both"/>
      </w:pPr>
      <w:r>
        <w:t>Коррекционная работа и/или инклюзивное образование должны быть направлены на:</w:t>
      </w:r>
    </w:p>
    <w:p w:rsidR="00F17E74" w:rsidRDefault="00F17E74">
      <w:pPr>
        <w:pStyle w:val="ConsPlusNormal"/>
        <w:spacing w:before="220"/>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F17E74" w:rsidRDefault="00F17E74">
      <w:pPr>
        <w:pStyle w:val="ConsPlusNormal"/>
        <w:spacing w:before="220"/>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17E74" w:rsidRDefault="00F17E74">
      <w:pPr>
        <w:pStyle w:val="ConsPlusNormal"/>
        <w:spacing w:before="220"/>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17E74" w:rsidRDefault="00F17E74">
      <w:pPr>
        <w:pStyle w:val="ConsPlusNormal"/>
        <w:spacing w:before="220"/>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17E74" w:rsidRDefault="00F17E74">
      <w:pPr>
        <w:pStyle w:val="ConsPlusNormal"/>
        <w:spacing w:before="220"/>
        <w:ind w:firstLine="540"/>
        <w:jc w:val="both"/>
      </w:pPr>
      <w:r>
        <w:t xml:space="preserve">2.11.3. Организационный раздел должен содержать описание материально-технического </w:t>
      </w:r>
      <w:r>
        <w:lastRenderedPageBreak/>
        <w:t>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17E74" w:rsidRDefault="00F17E74">
      <w:pPr>
        <w:pStyle w:val="ConsPlusNormal"/>
        <w:spacing w:before="220"/>
        <w:ind w:firstLine="540"/>
        <w:jc w:val="both"/>
      </w:pPr>
      <w:r>
        <w:t>2.12. 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w:t>
      </w:r>
    </w:p>
    <w:p w:rsidR="00F17E74" w:rsidRDefault="00F17E74">
      <w:pPr>
        <w:pStyle w:val="ConsPlusNormal"/>
        <w:jc w:val="both"/>
      </w:pPr>
      <w:r>
        <w:t xml:space="preserve">(в ред. </w:t>
      </w:r>
      <w:hyperlink r:id="rId35">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F17E74" w:rsidRDefault="00F17E74">
      <w:pPr>
        <w:pStyle w:val="ConsPlusNormal"/>
        <w:spacing w:before="220"/>
        <w:ind w:firstLine="540"/>
        <w:jc w:val="both"/>
      </w:pPr>
      <w: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36">
        <w:r>
          <w:rPr>
            <w:color w:val="0000FF"/>
          </w:rPr>
          <w:t>(законных представителей)</w:t>
        </w:r>
      </w:hyperlink>
      <w:r>
        <w:t xml:space="preserve"> детей и доступна для ознакомления.</w:t>
      </w:r>
    </w:p>
    <w:p w:rsidR="00F17E74" w:rsidRDefault="00F17E74">
      <w:pPr>
        <w:pStyle w:val="ConsPlusNormal"/>
        <w:spacing w:before="220"/>
        <w:ind w:firstLine="540"/>
        <w:jc w:val="both"/>
      </w:pPr>
      <w:r>
        <w:t>В краткой презентации Программы должны быть указаны:</w:t>
      </w:r>
    </w:p>
    <w:p w:rsidR="00F17E74" w:rsidRDefault="00F17E74">
      <w:pPr>
        <w:pStyle w:val="ConsPlusNormal"/>
        <w:spacing w:before="220"/>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17E74" w:rsidRDefault="00F17E74">
      <w:pPr>
        <w:pStyle w:val="ConsPlusNormal"/>
        <w:spacing w:before="220"/>
        <w:ind w:firstLine="540"/>
        <w:jc w:val="both"/>
      </w:pPr>
      <w:r>
        <w:t>2) ссылка на федеральную программу;</w:t>
      </w:r>
    </w:p>
    <w:p w:rsidR="00F17E74" w:rsidRDefault="00F17E74">
      <w:pPr>
        <w:pStyle w:val="ConsPlusNormal"/>
        <w:jc w:val="both"/>
      </w:pPr>
      <w:r>
        <w:t xml:space="preserve">(пп. 2 в ред. </w:t>
      </w:r>
      <w:hyperlink r:id="rId37">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3) характеристика взаимодействия педагогического коллектива с семьями детей.</w:t>
      </w:r>
    </w:p>
    <w:p w:rsidR="00F17E74" w:rsidRDefault="00F17E74">
      <w:pPr>
        <w:pStyle w:val="ConsPlusNormal"/>
        <w:ind w:firstLine="540"/>
        <w:jc w:val="both"/>
      </w:pPr>
    </w:p>
    <w:p w:rsidR="00F17E74" w:rsidRDefault="00F17E74">
      <w:pPr>
        <w:pStyle w:val="ConsPlusTitle"/>
        <w:jc w:val="center"/>
        <w:outlineLvl w:val="1"/>
      </w:pPr>
      <w:r>
        <w:t>III. ТРЕБОВАНИЯ К УСЛОВИЯМ РЕАЛИЗАЦИИ</w:t>
      </w:r>
    </w:p>
    <w:p w:rsidR="00F17E74" w:rsidRDefault="00F17E74">
      <w:pPr>
        <w:pStyle w:val="ConsPlusTitle"/>
        <w:jc w:val="center"/>
      </w:pPr>
      <w:r>
        <w:t>ОБРАЗОВАТЕЛЬНОЙ ПРОГРАММЫ ДОШКОЛЬНОГО ОБРАЗОВАНИЯ</w:t>
      </w:r>
    </w:p>
    <w:p w:rsidR="00F17E74" w:rsidRDefault="00F17E74">
      <w:pPr>
        <w:pStyle w:val="ConsPlusNormal"/>
        <w:jc w:val="center"/>
      </w:pPr>
      <w:r>
        <w:t xml:space="preserve">(в ред. </w:t>
      </w:r>
      <w:hyperlink r:id="rId38">
        <w:r>
          <w:rPr>
            <w:color w:val="0000FF"/>
          </w:rPr>
          <w:t>Приказа</w:t>
        </w:r>
      </w:hyperlink>
      <w:r>
        <w:t xml:space="preserve"> Минпросвещения России от 08.11.2022 N 955)</w:t>
      </w:r>
    </w:p>
    <w:p w:rsidR="00F17E74" w:rsidRDefault="00F17E74">
      <w:pPr>
        <w:pStyle w:val="ConsPlusNormal"/>
        <w:jc w:val="center"/>
      </w:pPr>
    </w:p>
    <w:p w:rsidR="00F17E74" w:rsidRDefault="00F17E74">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F17E74" w:rsidRDefault="00F17E74">
      <w:pPr>
        <w:pStyle w:val="ConsPlusNormal"/>
        <w:spacing w:before="220"/>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17E74" w:rsidRDefault="00F17E74">
      <w:pPr>
        <w:pStyle w:val="ConsPlusNormal"/>
        <w:spacing w:before="220"/>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17E74" w:rsidRDefault="00F17E74">
      <w:pPr>
        <w:pStyle w:val="ConsPlusNormal"/>
        <w:spacing w:before="220"/>
        <w:ind w:firstLine="540"/>
        <w:jc w:val="both"/>
      </w:pPr>
      <w:r>
        <w:t>1) гарантирует охрану и укрепление физического и психического здоровья детей;</w:t>
      </w:r>
    </w:p>
    <w:p w:rsidR="00F17E74" w:rsidRDefault="00F17E74">
      <w:pPr>
        <w:pStyle w:val="ConsPlusNormal"/>
        <w:spacing w:before="220"/>
        <w:ind w:firstLine="540"/>
        <w:jc w:val="both"/>
      </w:pPr>
      <w:r>
        <w:t>2) обеспечивает эмоциональное благополучие детей;</w:t>
      </w:r>
    </w:p>
    <w:p w:rsidR="00F17E74" w:rsidRDefault="00F17E74">
      <w:pPr>
        <w:pStyle w:val="ConsPlusNormal"/>
        <w:spacing w:before="220"/>
        <w:ind w:firstLine="540"/>
        <w:jc w:val="both"/>
      </w:pPr>
      <w:r>
        <w:t>3) способствует профессиональному развитию педагогических работников;</w:t>
      </w:r>
    </w:p>
    <w:p w:rsidR="00F17E74" w:rsidRDefault="00F17E74">
      <w:pPr>
        <w:pStyle w:val="ConsPlusNormal"/>
        <w:spacing w:before="220"/>
        <w:ind w:firstLine="540"/>
        <w:jc w:val="both"/>
      </w:pPr>
      <w:r>
        <w:t>4) создает условия для развивающего вариативного дошкольного образования;</w:t>
      </w:r>
    </w:p>
    <w:p w:rsidR="00F17E74" w:rsidRDefault="00F17E74">
      <w:pPr>
        <w:pStyle w:val="ConsPlusNormal"/>
        <w:spacing w:before="220"/>
        <w:ind w:firstLine="540"/>
        <w:jc w:val="both"/>
      </w:pPr>
      <w:r>
        <w:t>5) обеспечивает открытость дошкольного образования;</w:t>
      </w:r>
    </w:p>
    <w:p w:rsidR="00F17E74" w:rsidRDefault="00F17E74">
      <w:pPr>
        <w:pStyle w:val="ConsPlusNormal"/>
        <w:spacing w:before="220"/>
        <w:ind w:firstLine="540"/>
        <w:jc w:val="both"/>
      </w:pPr>
      <w:r>
        <w:lastRenderedPageBreak/>
        <w:t xml:space="preserve">6) создает условия для участия родителей </w:t>
      </w:r>
      <w:hyperlink r:id="rId39">
        <w:r>
          <w:rPr>
            <w:color w:val="0000FF"/>
          </w:rPr>
          <w:t>(законных представителей)</w:t>
        </w:r>
      </w:hyperlink>
      <w:r>
        <w:t xml:space="preserve"> в образовательной деятельности.</w:t>
      </w:r>
    </w:p>
    <w:p w:rsidR="00F17E74" w:rsidRDefault="00F17E74">
      <w:pPr>
        <w:pStyle w:val="ConsPlusNormal"/>
        <w:spacing w:before="220"/>
        <w:ind w:firstLine="540"/>
        <w:jc w:val="both"/>
      </w:pPr>
      <w:r>
        <w:t>3.2. Требования к психолого-педагогическим условиям реализации Программы.</w:t>
      </w:r>
    </w:p>
    <w:p w:rsidR="00F17E74" w:rsidRDefault="00F17E74">
      <w:pPr>
        <w:pStyle w:val="ConsPlusNormal"/>
        <w:jc w:val="both"/>
      </w:pPr>
      <w:r>
        <w:t xml:space="preserve">(в ред. </w:t>
      </w:r>
      <w:hyperlink r:id="rId40">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3.2.1. Для успешной реализации Программы должны быть обеспечены следующие психолого-педагогические условия:</w:t>
      </w:r>
    </w:p>
    <w:p w:rsidR="00F17E74" w:rsidRDefault="00F17E74">
      <w:pPr>
        <w:pStyle w:val="ConsPlusNormal"/>
        <w:spacing w:before="220"/>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17E74" w:rsidRDefault="00F17E74">
      <w:pPr>
        <w:pStyle w:val="ConsPlusNormal"/>
        <w:spacing w:before="220"/>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17E74" w:rsidRDefault="00F17E74">
      <w:pPr>
        <w:pStyle w:val="ConsPlusNormal"/>
        <w:spacing w:before="220"/>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17E74" w:rsidRDefault="00F17E74">
      <w:pPr>
        <w:pStyle w:val="ConsPlusNormal"/>
        <w:spacing w:before="220"/>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17E74" w:rsidRDefault="00F17E74">
      <w:pPr>
        <w:pStyle w:val="ConsPlusNormal"/>
        <w:spacing w:before="220"/>
        <w:ind w:firstLine="540"/>
        <w:jc w:val="both"/>
      </w:pPr>
      <w:r>
        <w:t>5) поддержка инициативы и самостоятельности детей в специфических для них видах деятельности;</w:t>
      </w:r>
    </w:p>
    <w:p w:rsidR="00F17E74" w:rsidRDefault="00F17E74">
      <w:pPr>
        <w:pStyle w:val="ConsPlusNormal"/>
        <w:spacing w:before="220"/>
        <w:ind w:firstLine="540"/>
        <w:jc w:val="both"/>
      </w:pPr>
      <w:r>
        <w:t>6) возможность выбора детьми материалов, видов активности, участников совместной деятельности и общения;</w:t>
      </w:r>
    </w:p>
    <w:p w:rsidR="00F17E74" w:rsidRDefault="00F17E74">
      <w:pPr>
        <w:pStyle w:val="ConsPlusNormal"/>
        <w:spacing w:before="220"/>
        <w:ind w:firstLine="540"/>
        <w:jc w:val="both"/>
      </w:pPr>
      <w:r>
        <w:t>7) защита детей от всех форм физического и психического насилия &lt;7&gt;;</w:t>
      </w:r>
    </w:p>
    <w:p w:rsidR="00F17E74" w:rsidRDefault="00F17E74">
      <w:pPr>
        <w:pStyle w:val="ConsPlusNormal"/>
        <w:jc w:val="both"/>
      </w:pPr>
      <w:r>
        <w:t xml:space="preserve">(в ред. </w:t>
      </w:r>
      <w:hyperlink r:id="rId41">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w:t>
      </w:r>
    </w:p>
    <w:p w:rsidR="00F17E74" w:rsidRDefault="00F17E74">
      <w:pPr>
        <w:pStyle w:val="ConsPlusNormal"/>
        <w:spacing w:before="220"/>
        <w:ind w:firstLine="540"/>
        <w:jc w:val="both"/>
      </w:pPr>
      <w:hyperlink r:id="rId42">
        <w:r>
          <w:rPr>
            <w:color w:val="0000FF"/>
          </w:rPr>
          <w:t>&lt;7&gt;</w:t>
        </w:r>
      </w:hyperlink>
      <w:r>
        <w:t xml:space="preserve"> </w:t>
      </w:r>
      <w:hyperlink r:id="rId43">
        <w:r>
          <w:rPr>
            <w:color w:val="0000FF"/>
          </w:rPr>
          <w:t>Пункт 9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17E74" w:rsidRDefault="00F17E74">
      <w:pPr>
        <w:pStyle w:val="ConsPlusNormal"/>
        <w:ind w:firstLine="540"/>
        <w:jc w:val="both"/>
      </w:pPr>
    </w:p>
    <w:p w:rsidR="00F17E74" w:rsidRDefault="00F17E74">
      <w:pPr>
        <w:pStyle w:val="ConsPlusNormal"/>
        <w:ind w:firstLine="540"/>
        <w:jc w:val="both"/>
      </w:pPr>
      <w:r>
        <w:t xml:space="preserve">8) поддержка родителей </w:t>
      </w:r>
      <w:hyperlink r:id="rId44">
        <w:r>
          <w:rPr>
            <w:color w:val="0000FF"/>
          </w:rPr>
          <w:t>(законных представителей)</w:t>
        </w:r>
      </w:hyperlink>
      <w:r>
        <w:t xml:space="preserve"> в воспитании детей, охране и укреплении их здоровья, вовлечение семей непосредственно в образовательную деятельность.</w:t>
      </w:r>
    </w:p>
    <w:p w:rsidR="00F17E74" w:rsidRDefault="00F17E74">
      <w:pPr>
        <w:pStyle w:val="ConsPlusNormal"/>
        <w:spacing w:before="220"/>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F17E74" w:rsidRDefault="00F17E74">
      <w:pPr>
        <w:pStyle w:val="ConsPlusNormal"/>
        <w:spacing w:before="220"/>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17E74" w:rsidRDefault="00F17E74">
      <w:pPr>
        <w:pStyle w:val="ConsPlusNormal"/>
        <w:spacing w:before="220"/>
        <w:ind w:firstLine="540"/>
        <w:jc w:val="both"/>
      </w:pPr>
      <w: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F17E74" w:rsidRDefault="00F17E74">
      <w:pPr>
        <w:pStyle w:val="ConsPlusNormal"/>
        <w:spacing w:before="22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17E74" w:rsidRDefault="00F17E74">
      <w:pPr>
        <w:pStyle w:val="ConsPlusNormal"/>
        <w:spacing w:before="220"/>
        <w:ind w:firstLine="540"/>
        <w:jc w:val="both"/>
      </w:pPr>
      <w:r>
        <w:t>2) оптимизации работы с группой детей.</w:t>
      </w:r>
    </w:p>
    <w:p w:rsidR="00F17E74" w:rsidRDefault="00F17E74">
      <w:pPr>
        <w:pStyle w:val="ConsPlusNormal"/>
        <w:spacing w:before="220"/>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F17E74" w:rsidRDefault="00F17E74">
      <w:pPr>
        <w:pStyle w:val="ConsPlusNormal"/>
        <w:spacing w:before="220"/>
        <w:ind w:firstLine="540"/>
        <w:jc w:val="both"/>
      </w:pPr>
      <w:r>
        <w:t xml:space="preserve">Участие ребенка в психологической диагностике допускается только с согласия его родителей </w:t>
      </w:r>
      <w:hyperlink r:id="rId45">
        <w:r>
          <w:rPr>
            <w:color w:val="0000FF"/>
          </w:rPr>
          <w:t>(законных представителей)</w:t>
        </w:r>
      </w:hyperlink>
      <w:r>
        <w:t>.</w:t>
      </w:r>
    </w:p>
    <w:p w:rsidR="00F17E74" w:rsidRDefault="00F17E74">
      <w:pPr>
        <w:pStyle w:val="ConsPlusNormal"/>
        <w:spacing w:before="220"/>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17E74" w:rsidRDefault="00F17E74">
      <w:pPr>
        <w:pStyle w:val="ConsPlusNormal"/>
        <w:spacing w:before="220"/>
        <w:ind w:firstLine="540"/>
        <w:jc w:val="both"/>
      </w:pPr>
      <w:r>
        <w:t>3.2.4. Наполняемость Группы определяется с учетом возраста детей, их состояния здоровья, специфики Программы.</w:t>
      </w:r>
    </w:p>
    <w:p w:rsidR="00F17E74" w:rsidRDefault="00F17E74">
      <w:pPr>
        <w:pStyle w:val="ConsPlusNormal"/>
        <w:spacing w:before="220"/>
        <w:ind w:firstLine="540"/>
        <w:jc w:val="both"/>
      </w:pPr>
      <w:bookmarkStart w:id="4" w:name="P274"/>
      <w:bookmarkEnd w:id="4"/>
      <w:r>
        <w:t>3.2.5. Условия, необходимые для создания социальной ситуации развития детей, соответствующей специфике дошкольного возраста, предполагают:</w:t>
      </w:r>
    </w:p>
    <w:p w:rsidR="00F17E74" w:rsidRDefault="00F17E74">
      <w:pPr>
        <w:pStyle w:val="ConsPlusNormal"/>
        <w:spacing w:before="220"/>
        <w:ind w:firstLine="540"/>
        <w:jc w:val="both"/>
      </w:pPr>
      <w:r>
        <w:t>1) обеспечение эмоционального благополучия через:</w:t>
      </w:r>
    </w:p>
    <w:p w:rsidR="00F17E74" w:rsidRDefault="00F17E74">
      <w:pPr>
        <w:pStyle w:val="ConsPlusNormal"/>
        <w:spacing w:before="220"/>
        <w:ind w:firstLine="540"/>
        <w:jc w:val="both"/>
      </w:pPr>
      <w:r>
        <w:t>непосредственное общение с каждым ребенком;</w:t>
      </w:r>
    </w:p>
    <w:p w:rsidR="00F17E74" w:rsidRDefault="00F17E74">
      <w:pPr>
        <w:pStyle w:val="ConsPlusNormal"/>
        <w:spacing w:before="220"/>
        <w:ind w:firstLine="540"/>
        <w:jc w:val="both"/>
      </w:pPr>
      <w:r>
        <w:t>уважительное отношение к каждому ребенку, к его чувствам и потребностям;</w:t>
      </w:r>
    </w:p>
    <w:p w:rsidR="00F17E74" w:rsidRDefault="00F17E74">
      <w:pPr>
        <w:pStyle w:val="ConsPlusNormal"/>
        <w:spacing w:before="220"/>
        <w:ind w:firstLine="540"/>
        <w:jc w:val="both"/>
      </w:pPr>
      <w:r>
        <w:t>2) поддержку индивидуальности и инициативы детей через:</w:t>
      </w:r>
    </w:p>
    <w:p w:rsidR="00F17E74" w:rsidRDefault="00F17E74">
      <w:pPr>
        <w:pStyle w:val="ConsPlusNormal"/>
        <w:spacing w:before="220"/>
        <w:ind w:firstLine="540"/>
        <w:jc w:val="both"/>
      </w:pPr>
      <w:r>
        <w:t>создание условий для свободного выбора детьми деятельности, участников совместной деятельности;</w:t>
      </w:r>
    </w:p>
    <w:p w:rsidR="00F17E74" w:rsidRDefault="00F17E74">
      <w:pPr>
        <w:pStyle w:val="ConsPlusNormal"/>
        <w:spacing w:before="220"/>
        <w:ind w:firstLine="540"/>
        <w:jc w:val="both"/>
      </w:pPr>
      <w:r>
        <w:t>создание условий для принятия детьми решений, выражения своих чувств и мыслей;</w:t>
      </w:r>
    </w:p>
    <w:p w:rsidR="00F17E74" w:rsidRDefault="00F17E74">
      <w:pPr>
        <w:pStyle w:val="ConsPlusNormal"/>
        <w:spacing w:before="220"/>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17E74" w:rsidRDefault="00F17E74">
      <w:pPr>
        <w:pStyle w:val="ConsPlusNormal"/>
        <w:spacing w:before="220"/>
        <w:ind w:firstLine="540"/>
        <w:jc w:val="both"/>
      </w:pPr>
      <w:r>
        <w:t>3) установление правил взаимодействия в разных ситуациях:</w:t>
      </w:r>
    </w:p>
    <w:p w:rsidR="00F17E74" w:rsidRDefault="00F17E74">
      <w:pPr>
        <w:pStyle w:val="ConsPlusNormal"/>
        <w:spacing w:before="220"/>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17E74" w:rsidRDefault="00F17E74">
      <w:pPr>
        <w:pStyle w:val="ConsPlusNormal"/>
        <w:spacing w:before="220"/>
        <w:ind w:firstLine="540"/>
        <w:jc w:val="both"/>
      </w:pPr>
      <w:r>
        <w:t>развитие коммуникативных способностей детей, позволяющих разрешать конфликтные ситуации со сверстниками;</w:t>
      </w:r>
    </w:p>
    <w:p w:rsidR="00F17E74" w:rsidRDefault="00F17E74">
      <w:pPr>
        <w:pStyle w:val="ConsPlusNormal"/>
        <w:spacing w:before="220"/>
        <w:ind w:firstLine="540"/>
        <w:jc w:val="both"/>
      </w:pPr>
      <w:r>
        <w:t>развитие умения детей работать в группе сверстников;</w:t>
      </w:r>
    </w:p>
    <w:p w:rsidR="00F17E74" w:rsidRDefault="00F17E74">
      <w:pPr>
        <w:pStyle w:val="ConsPlusNormal"/>
        <w:spacing w:before="220"/>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17E74" w:rsidRDefault="00F17E74">
      <w:pPr>
        <w:pStyle w:val="ConsPlusNormal"/>
        <w:spacing w:before="220"/>
        <w:ind w:firstLine="540"/>
        <w:jc w:val="both"/>
      </w:pPr>
      <w:r>
        <w:lastRenderedPageBreak/>
        <w:t>создание условий для овладения культурными средствами деятельности;</w:t>
      </w:r>
    </w:p>
    <w:p w:rsidR="00F17E74" w:rsidRDefault="00F17E74">
      <w:pPr>
        <w:pStyle w:val="ConsPlusNormal"/>
        <w:spacing w:before="220"/>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17E74" w:rsidRDefault="00F17E74">
      <w:pPr>
        <w:pStyle w:val="ConsPlusNormal"/>
        <w:spacing w:before="220"/>
        <w:ind w:firstLine="540"/>
        <w:jc w:val="both"/>
      </w:pPr>
      <w:r>
        <w:t>поддержку спонтанной игры детей, ее обогащение, обеспечение игрового времени и пространства;</w:t>
      </w:r>
    </w:p>
    <w:p w:rsidR="00F17E74" w:rsidRDefault="00F17E74">
      <w:pPr>
        <w:pStyle w:val="ConsPlusNormal"/>
        <w:spacing w:before="220"/>
        <w:ind w:firstLine="540"/>
        <w:jc w:val="both"/>
      </w:pPr>
      <w:r>
        <w:t>оценку индивидуального развития детей;</w:t>
      </w:r>
    </w:p>
    <w:p w:rsidR="00F17E74" w:rsidRDefault="00F17E74">
      <w:pPr>
        <w:pStyle w:val="ConsPlusNormal"/>
        <w:spacing w:before="220"/>
        <w:ind w:firstLine="540"/>
        <w:jc w:val="both"/>
      </w:pPr>
      <w:r>
        <w:t xml:space="preserve">5) взаимодействие с родителями </w:t>
      </w:r>
      <w:hyperlink r:id="rId46">
        <w:r>
          <w:rPr>
            <w:color w:val="0000FF"/>
          </w:rPr>
          <w:t>(законными представителями)</w:t>
        </w:r>
      </w:hyperlink>
      <w: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17E74" w:rsidRDefault="00F17E74">
      <w:pPr>
        <w:pStyle w:val="ConsPlusNormal"/>
        <w:spacing w:before="220"/>
        <w:ind w:firstLine="540"/>
        <w:jc w:val="both"/>
      </w:pPr>
      <w:r>
        <w:t>3.2.6. В целях эффективной реализации Программы должны быть созданы условия для:</w:t>
      </w:r>
    </w:p>
    <w:p w:rsidR="00F17E74" w:rsidRDefault="00F17E74">
      <w:pPr>
        <w:pStyle w:val="ConsPlusNormal"/>
        <w:spacing w:before="220"/>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F17E74" w:rsidRDefault="00F17E74">
      <w:pPr>
        <w:pStyle w:val="ConsPlusNormal"/>
        <w:spacing w:before="220"/>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17E74" w:rsidRDefault="00F17E74">
      <w:pPr>
        <w:pStyle w:val="ConsPlusNormal"/>
        <w:spacing w:before="220"/>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F17E74" w:rsidRDefault="00F17E74">
      <w:pPr>
        <w:pStyle w:val="ConsPlusNormal"/>
        <w:spacing w:before="220"/>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F17E74" w:rsidRDefault="00F17E74">
      <w:pPr>
        <w:pStyle w:val="ConsPlusNormal"/>
        <w:spacing w:before="220"/>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17E74" w:rsidRDefault="00F17E74">
      <w:pPr>
        <w:pStyle w:val="ConsPlusNormal"/>
        <w:spacing w:before="220"/>
        <w:ind w:firstLine="540"/>
        <w:jc w:val="both"/>
      </w:pPr>
      <w:r>
        <w:t>3.2.8. Организация должна создавать возможности:</w:t>
      </w:r>
    </w:p>
    <w:p w:rsidR="00F17E74" w:rsidRDefault="00F17E74">
      <w:pPr>
        <w:pStyle w:val="ConsPlusNormal"/>
        <w:spacing w:before="220"/>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17E74" w:rsidRDefault="00F17E74">
      <w:pPr>
        <w:pStyle w:val="ConsPlusNormal"/>
        <w:spacing w:before="220"/>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F17E74" w:rsidRDefault="00F17E74">
      <w:pPr>
        <w:pStyle w:val="ConsPlusNormal"/>
        <w:spacing w:before="220"/>
        <w:ind w:firstLine="540"/>
        <w:jc w:val="both"/>
      </w:pPr>
      <w:r>
        <w:t>3) для обсуждения с родителями (законными представителями) детей вопросов, связанных с реализацией Программы.</w:t>
      </w:r>
    </w:p>
    <w:p w:rsidR="00F17E74" w:rsidRDefault="00F17E74">
      <w:pPr>
        <w:pStyle w:val="ConsPlusNormal"/>
        <w:spacing w:before="220"/>
        <w:ind w:firstLine="540"/>
        <w:jc w:val="both"/>
      </w:pPr>
      <w:r>
        <w:t xml:space="preserve">3.2.9. Максимально допустимый объем образовательной нагрузки должен соответствовать санитарным </w:t>
      </w:r>
      <w:hyperlink r:id="rId47">
        <w:r>
          <w:rPr>
            <w:color w:val="0000FF"/>
          </w:rPr>
          <w:t>правилам и нормам</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и санитарным </w:t>
      </w:r>
      <w:hyperlink r:id="rId48">
        <w:r>
          <w:rPr>
            <w:color w:val="0000FF"/>
          </w:rPr>
          <w:t>правилам</w:t>
        </w:r>
      </w:hyperlink>
      <w:r>
        <w:t xml:space="preserve"> СП 2.4.3648-20 "Санитарно-эпидемиологические требования к </w:t>
      </w:r>
      <w:r>
        <w:lastRenderedPageBreak/>
        <w:t>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w:t>
      </w:r>
    </w:p>
    <w:p w:rsidR="00F17E74" w:rsidRDefault="00F17E74">
      <w:pPr>
        <w:pStyle w:val="ConsPlusNormal"/>
        <w:jc w:val="both"/>
      </w:pPr>
      <w:r>
        <w:t xml:space="preserve">(п. 3.2.9 в ред. </w:t>
      </w:r>
      <w:hyperlink r:id="rId49">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3.3. Требования к развивающей предметно-пространственной среде.</w:t>
      </w:r>
    </w:p>
    <w:p w:rsidR="00F17E74" w:rsidRDefault="00F17E74">
      <w:pPr>
        <w:pStyle w:val="ConsPlusNormal"/>
        <w:spacing w:before="220"/>
        <w:ind w:firstLine="540"/>
        <w:jc w:val="both"/>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17E74" w:rsidRDefault="00F17E74">
      <w:pPr>
        <w:pStyle w:val="ConsPlusNormal"/>
        <w:spacing w:before="220"/>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17E74" w:rsidRDefault="00F17E74">
      <w:pPr>
        <w:pStyle w:val="ConsPlusNormal"/>
        <w:spacing w:before="220"/>
        <w:ind w:firstLine="540"/>
        <w:jc w:val="both"/>
      </w:pPr>
      <w:r>
        <w:t>3.3.3. Развивающая предметно-пространственная среда должна обеспечивать:</w:t>
      </w:r>
    </w:p>
    <w:p w:rsidR="00F17E74" w:rsidRDefault="00F17E74">
      <w:pPr>
        <w:pStyle w:val="ConsPlusNormal"/>
        <w:spacing w:before="220"/>
        <w:ind w:firstLine="540"/>
        <w:jc w:val="both"/>
      </w:pPr>
      <w:r>
        <w:t>реализацию различных образовательных программ;</w:t>
      </w:r>
    </w:p>
    <w:p w:rsidR="00F17E74" w:rsidRDefault="00F17E74">
      <w:pPr>
        <w:pStyle w:val="ConsPlusNormal"/>
        <w:spacing w:before="220"/>
        <w:ind w:firstLine="540"/>
        <w:jc w:val="both"/>
      </w:pPr>
      <w:r>
        <w:t>в случае организации инклюзивного образования - необходимые для него условия;</w:t>
      </w:r>
    </w:p>
    <w:p w:rsidR="00F17E74" w:rsidRDefault="00F17E74">
      <w:pPr>
        <w:pStyle w:val="ConsPlusNormal"/>
        <w:spacing w:before="220"/>
        <w:ind w:firstLine="540"/>
        <w:jc w:val="both"/>
      </w:pPr>
      <w:r>
        <w:t>учет национально-культурных, климатических условий, в которых осуществляется образовательная деятельность;</w:t>
      </w:r>
    </w:p>
    <w:p w:rsidR="00F17E74" w:rsidRDefault="00F17E74">
      <w:pPr>
        <w:pStyle w:val="ConsPlusNormal"/>
        <w:spacing w:before="220"/>
        <w:ind w:firstLine="540"/>
        <w:jc w:val="both"/>
      </w:pPr>
      <w:r>
        <w:t>учет возрастных особенностей детей.</w:t>
      </w:r>
    </w:p>
    <w:p w:rsidR="00F17E74" w:rsidRDefault="00F17E74">
      <w:pPr>
        <w:pStyle w:val="ConsPlusNormal"/>
        <w:spacing w:before="220"/>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17E74" w:rsidRDefault="00F17E74">
      <w:pPr>
        <w:pStyle w:val="ConsPlusNormal"/>
        <w:spacing w:before="220"/>
        <w:ind w:firstLine="540"/>
        <w:jc w:val="both"/>
      </w:pPr>
      <w:r>
        <w:t>1) Насыщенность среды должна соответствовать возрастным возможностям детей и содержанию Программы.</w:t>
      </w:r>
    </w:p>
    <w:p w:rsidR="00F17E74" w:rsidRDefault="00F17E74">
      <w:pPr>
        <w:pStyle w:val="ConsPlusNormal"/>
        <w:spacing w:before="220"/>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17E74" w:rsidRDefault="00F17E74">
      <w:pPr>
        <w:pStyle w:val="ConsPlusNormal"/>
        <w:spacing w:before="220"/>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F17E74" w:rsidRDefault="00F17E74">
      <w:pPr>
        <w:pStyle w:val="ConsPlusNormal"/>
        <w:spacing w:before="220"/>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17E74" w:rsidRDefault="00F17E74">
      <w:pPr>
        <w:pStyle w:val="ConsPlusNormal"/>
        <w:spacing w:before="220"/>
        <w:ind w:firstLine="540"/>
        <w:jc w:val="both"/>
      </w:pPr>
      <w:r>
        <w:t>двигательную активность, в том числе развитие крупной и мелкой моторики, участие в подвижных играх и соревнованиях;</w:t>
      </w:r>
    </w:p>
    <w:p w:rsidR="00F17E74" w:rsidRDefault="00F17E74">
      <w:pPr>
        <w:pStyle w:val="ConsPlusNormal"/>
        <w:spacing w:before="220"/>
        <w:ind w:firstLine="540"/>
        <w:jc w:val="both"/>
      </w:pPr>
      <w:r>
        <w:t>эмоциональное благополучие детей во взаимодействии с предметно-пространственным окружением;</w:t>
      </w:r>
    </w:p>
    <w:p w:rsidR="00F17E74" w:rsidRDefault="00F17E74">
      <w:pPr>
        <w:pStyle w:val="ConsPlusNormal"/>
        <w:spacing w:before="220"/>
        <w:ind w:firstLine="540"/>
        <w:jc w:val="both"/>
      </w:pPr>
      <w:r>
        <w:t>возможность самовыражения детей.</w:t>
      </w:r>
    </w:p>
    <w:p w:rsidR="00F17E74" w:rsidRDefault="00F17E74">
      <w:pPr>
        <w:pStyle w:val="ConsPlusNormal"/>
        <w:spacing w:before="220"/>
        <w:ind w:firstLine="540"/>
        <w:jc w:val="both"/>
      </w:pPr>
      <w:r>
        <w:t xml:space="preserve">Для детей младенческого и раннего возраста образовательное пространство должно </w:t>
      </w:r>
      <w:r>
        <w:lastRenderedPageBreak/>
        <w:t>предоставлять необходимые и достаточные возможности для движения, предметной и игровой деятельности с разными материалами.</w:t>
      </w:r>
    </w:p>
    <w:p w:rsidR="00F17E74" w:rsidRDefault="00F17E74">
      <w:pPr>
        <w:pStyle w:val="ConsPlusNormal"/>
        <w:spacing w:before="220"/>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17E74" w:rsidRDefault="00F17E74">
      <w:pPr>
        <w:pStyle w:val="ConsPlusNormal"/>
        <w:spacing w:before="220"/>
        <w:ind w:firstLine="540"/>
        <w:jc w:val="both"/>
      </w:pPr>
      <w:r>
        <w:t>3) Полифункциональность материалов предполагает:</w:t>
      </w:r>
    </w:p>
    <w:p w:rsidR="00F17E74" w:rsidRDefault="00F17E74">
      <w:pPr>
        <w:pStyle w:val="ConsPlusNormal"/>
        <w:spacing w:before="220"/>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17E74" w:rsidRDefault="00F17E74">
      <w:pPr>
        <w:pStyle w:val="ConsPlusNormal"/>
        <w:spacing w:before="220"/>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17E74" w:rsidRDefault="00F17E74">
      <w:pPr>
        <w:pStyle w:val="ConsPlusNormal"/>
        <w:spacing w:before="220"/>
        <w:ind w:firstLine="540"/>
        <w:jc w:val="both"/>
      </w:pPr>
      <w:r>
        <w:t>4) Вариативность среды предполагает:</w:t>
      </w:r>
    </w:p>
    <w:p w:rsidR="00F17E74" w:rsidRDefault="00F17E74">
      <w:pPr>
        <w:pStyle w:val="ConsPlusNormal"/>
        <w:spacing w:before="220"/>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17E74" w:rsidRDefault="00F17E74">
      <w:pPr>
        <w:pStyle w:val="ConsPlusNormal"/>
        <w:spacing w:before="220"/>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17E74" w:rsidRDefault="00F17E74">
      <w:pPr>
        <w:pStyle w:val="ConsPlusNormal"/>
        <w:spacing w:before="220"/>
        <w:ind w:firstLine="540"/>
        <w:jc w:val="both"/>
      </w:pPr>
      <w:r>
        <w:t>5) Доступность среды предполагает:</w:t>
      </w:r>
    </w:p>
    <w:p w:rsidR="00F17E74" w:rsidRDefault="00F17E74">
      <w:pPr>
        <w:pStyle w:val="ConsPlusNormal"/>
        <w:spacing w:before="220"/>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17E74" w:rsidRDefault="00F17E74">
      <w:pPr>
        <w:pStyle w:val="ConsPlusNormal"/>
        <w:spacing w:before="220"/>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17E74" w:rsidRDefault="00F17E74">
      <w:pPr>
        <w:pStyle w:val="ConsPlusNormal"/>
        <w:spacing w:before="220"/>
        <w:ind w:firstLine="540"/>
        <w:jc w:val="both"/>
      </w:pPr>
      <w:r>
        <w:t>исправность и сохранность материалов и оборудования.</w:t>
      </w:r>
    </w:p>
    <w:p w:rsidR="00F17E74" w:rsidRDefault="00F17E74">
      <w:pPr>
        <w:pStyle w:val="ConsPlusNormal"/>
        <w:spacing w:before="220"/>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17E74" w:rsidRDefault="00F17E74">
      <w:pPr>
        <w:pStyle w:val="ConsPlusNormal"/>
        <w:spacing w:before="220"/>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17E74" w:rsidRDefault="00F17E74">
      <w:pPr>
        <w:pStyle w:val="ConsPlusNormal"/>
        <w:spacing w:before="220"/>
        <w:ind w:firstLine="540"/>
        <w:jc w:val="both"/>
      </w:pPr>
      <w:r>
        <w:t>3.4. Требования к кадровым условиям реализации Программы.</w:t>
      </w:r>
    </w:p>
    <w:p w:rsidR="00F17E74" w:rsidRDefault="00F17E74">
      <w:pPr>
        <w:pStyle w:val="ConsPlusNormal"/>
        <w:spacing w:before="220"/>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17E74" w:rsidRDefault="00F17E74">
      <w:pPr>
        <w:pStyle w:val="ConsPlusNormal"/>
        <w:spacing w:before="220"/>
        <w:ind w:firstLine="540"/>
        <w:jc w:val="both"/>
      </w:pPr>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50">
        <w:r>
          <w:rPr>
            <w:color w:val="0000FF"/>
          </w:rPr>
          <w:t>раздел</w:t>
        </w:r>
      </w:hyperlink>
      <w:r>
        <w:t xml:space="preserve"> "Квалификационные характеристики должностей работников образования", утвержденном </w:t>
      </w:r>
      <w:r>
        <w:lastRenderedPageBreak/>
        <w:t>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17E74" w:rsidRDefault="00F17E74">
      <w:pPr>
        <w:pStyle w:val="ConsPlusNormal"/>
        <w:spacing w:before="220"/>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17E74" w:rsidRDefault="00F17E74">
      <w:pPr>
        <w:pStyle w:val="ConsPlusNormal"/>
        <w:spacing w:before="220"/>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17E74" w:rsidRDefault="00F17E74">
      <w:pPr>
        <w:pStyle w:val="ConsPlusNormal"/>
        <w:spacing w:before="220"/>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74">
        <w:r>
          <w:rPr>
            <w:color w:val="0000FF"/>
          </w:rPr>
          <w:t>п. 3.2.5</w:t>
        </w:r>
      </w:hyperlink>
      <w:r>
        <w:t xml:space="preserve"> настоящего Стандарта.</w:t>
      </w:r>
    </w:p>
    <w:p w:rsidR="00F17E74" w:rsidRDefault="00F17E74">
      <w:pPr>
        <w:pStyle w:val="ConsPlusNormal"/>
        <w:spacing w:before="220"/>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17E74" w:rsidRDefault="00F17E74">
      <w:pPr>
        <w:pStyle w:val="ConsPlusNormal"/>
        <w:spacing w:before="220"/>
        <w:ind w:firstLine="540"/>
        <w:jc w:val="both"/>
      </w:pPr>
      <w:r>
        <w:t>3.4.4. При организации инклюзивного образования:</w:t>
      </w:r>
    </w:p>
    <w:p w:rsidR="00F17E74" w:rsidRDefault="00F17E74">
      <w:pPr>
        <w:pStyle w:val="ConsPlusNormal"/>
        <w:spacing w:before="220"/>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F17E74" w:rsidRDefault="00F17E74">
      <w:pPr>
        <w:pStyle w:val="ConsPlusNormal"/>
        <w:spacing w:before="220"/>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&lt;8&gt;, могут быть привлечены дополнительные педагогические работники, имеющие соответствующую квалификацию.</w:t>
      </w:r>
    </w:p>
    <w:p w:rsidR="00F17E74" w:rsidRDefault="00F17E74">
      <w:pPr>
        <w:pStyle w:val="ConsPlusNormal"/>
        <w:jc w:val="both"/>
      </w:pPr>
      <w:r>
        <w:t xml:space="preserve">(в ред. </w:t>
      </w:r>
      <w:hyperlink r:id="rId51">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w:t>
      </w:r>
    </w:p>
    <w:p w:rsidR="00F17E74" w:rsidRDefault="00F17E74">
      <w:pPr>
        <w:pStyle w:val="ConsPlusNormal"/>
        <w:spacing w:before="220"/>
        <w:ind w:firstLine="540"/>
        <w:jc w:val="both"/>
      </w:pPr>
      <w:hyperlink r:id="rId52">
        <w:r>
          <w:rPr>
            <w:color w:val="0000FF"/>
          </w:rPr>
          <w:t>&lt;8&gt;</w:t>
        </w:r>
      </w:hyperlink>
      <w:r>
        <w:t xml:space="preserve"> </w:t>
      </w:r>
      <w:hyperlink r:id="rId53">
        <w:r>
          <w:rPr>
            <w:color w:val="0000FF"/>
          </w:rPr>
          <w:t>Статья 1</w:t>
        </w:r>
      </w:hyperlink>
      <w: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F17E74" w:rsidRDefault="00F17E74">
      <w:pPr>
        <w:pStyle w:val="ConsPlusNormal"/>
        <w:ind w:firstLine="540"/>
        <w:jc w:val="both"/>
      </w:pPr>
    </w:p>
    <w:p w:rsidR="00F17E74" w:rsidRDefault="00F17E74">
      <w:pPr>
        <w:pStyle w:val="ConsPlusNormal"/>
        <w:ind w:firstLine="540"/>
        <w:jc w:val="both"/>
      </w:pPr>
      <w:r>
        <w:t>3.5. Требования к материально-техническим условиям реализации Программы.</w:t>
      </w:r>
    </w:p>
    <w:p w:rsidR="00F17E74" w:rsidRDefault="00F17E74">
      <w:pPr>
        <w:pStyle w:val="ConsPlusNormal"/>
        <w:jc w:val="both"/>
      </w:pPr>
      <w:r>
        <w:t xml:space="preserve">(в ред. </w:t>
      </w:r>
      <w:hyperlink r:id="rId54">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3.5.1. Требования к материально-техническим условиям реализации Программы включают:</w:t>
      </w:r>
    </w:p>
    <w:p w:rsidR="00F17E74" w:rsidRDefault="00F17E74">
      <w:pPr>
        <w:pStyle w:val="ConsPlusNormal"/>
        <w:spacing w:before="220"/>
        <w:ind w:firstLine="540"/>
        <w:jc w:val="both"/>
      </w:pPr>
      <w:r>
        <w:t xml:space="preserve">1) требования, определяемые в соответствии с санитарно-эпидемиологическими </w:t>
      </w:r>
      <w:hyperlink r:id="rId55">
        <w:r>
          <w:rPr>
            <w:color w:val="0000FF"/>
          </w:rPr>
          <w:t>правилами</w:t>
        </w:r>
      </w:hyperlink>
      <w:r>
        <w:t xml:space="preserve"> и нормативами;</w:t>
      </w:r>
    </w:p>
    <w:p w:rsidR="00F17E74" w:rsidRDefault="00F17E74">
      <w:pPr>
        <w:pStyle w:val="ConsPlusNormal"/>
        <w:spacing w:before="220"/>
        <w:ind w:firstLine="540"/>
        <w:jc w:val="both"/>
      </w:pPr>
      <w:r>
        <w:t xml:space="preserve">2) требования, определяемые в соответствии с </w:t>
      </w:r>
      <w:hyperlink r:id="rId56">
        <w:r>
          <w:rPr>
            <w:color w:val="0000FF"/>
          </w:rPr>
          <w:t>правилами</w:t>
        </w:r>
      </w:hyperlink>
      <w:r>
        <w:t xml:space="preserve"> пожарной безопасности;</w:t>
      </w:r>
    </w:p>
    <w:p w:rsidR="00F17E74" w:rsidRDefault="00F17E74">
      <w:pPr>
        <w:pStyle w:val="ConsPlusNormal"/>
        <w:spacing w:before="220"/>
        <w:ind w:firstLine="540"/>
        <w:jc w:val="both"/>
      </w:pPr>
      <w:r>
        <w:lastRenderedPageBreak/>
        <w:t>3) требования к средствам обучения и воспитания в соответствии с возрастом и индивидуальными особенностями развития детей;</w:t>
      </w:r>
    </w:p>
    <w:p w:rsidR="00F17E74" w:rsidRDefault="00F17E74">
      <w:pPr>
        <w:pStyle w:val="ConsPlusNormal"/>
        <w:spacing w:before="220"/>
        <w:ind w:firstLine="540"/>
        <w:jc w:val="both"/>
      </w:pPr>
      <w:r>
        <w:t>4) оснащенность помещений развивающей предметно-пространственной средой;</w:t>
      </w:r>
    </w:p>
    <w:p w:rsidR="00F17E74" w:rsidRDefault="00F17E74">
      <w:pPr>
        <w:pStyle w:val="ConsPlusNormal"/>
        <w:spacing w:before="220"/>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F17E74" w:rsidRDefault="00F17E74">
      <w:pPr>
        <w:pStyle w:val="ConsPlusNormal"/>
        <w:spacing w:before="220"/>
        <w:ind w:firstLine="540"/>
        <w:jc w:val="both"/>
      </w:pPr>
      <w:r>
        <w:t>3.6. Требования к финансовым условиям реализации Программы.</w:t>
      </w:r>
    </w:p>
    <w:p w:rsidR="00F17E74" w:rsidRDefault="00F17E74">
      <w:pPr>
        <w:pStyle w:val="ConsPlusNormal"/>
        <w:jc w:val="both"/>
      </w:pPr>
      <w:r>
        <w:t xml:space="preserve">(в ред. </w:t>
      </w:r>
      <w:hyperlink r:id="rId57">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F17E74" w:rsidRDefault="00F17E74">
      <w:pPr>
        <w:pStyle w:val="ConsPlusNormal"/>
        <w:spacing w:before="220"/>
        <w:ind w:firstLine="540"/>
        <w:jc w:val="both"/>
      </w:pPr>
      <w:r>
        <w:t>3.6.2. Финансовые условия реализации Программы должны:</w:t>
      </w:r>
    </w:p>
    <w:p w:rsidR="00F17E74" w:rsidRDefault="00F17E74">
      <w:pPr>
        <w:pStyle w:val="ConsPlusNormal"/>
        <w:spacing w:before="220"/>
        <w:ind w:firstLine="540"/>
        <w:jc w:val="both"/>
      </w:pPr>
      <w:r>
        <w:t>1) обеспечивать возможность выполнения требований Стандарта к условиям реализации и структуре Программы;</w:t>
      </w:r>
    </w:p>
    <w:p w:rsidR="00F17E74" w:rsidRDefault="00F17E74">
      <w:pPr>
        <w:pStyle w:val="ConsPlusNormal"/>
        <w:spacing w:before="220"/>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17E74" w:rsidRDefault="00F17E74">
      <w:pPr>
        <w:pStyle w:val="ConsPlusNormal"/>
        <w:spacing w:before="220"/>
        <w:ind w:firstLine="540"/>
        <w:jc w:val="both"/>
      </w:pPr>
      <w:r>
        <w:t>3) отражать структуру и объем расходов, необходимых для реализации Программы, а также механизм их формирования.</w:t>
      </w:r>
    </w:p>
    <w:p w:rsidR="00F17E74" w:rsidRDefault="00F17E74">
      <w:pPr>
        <w:pStyle w:val="ConsPlusNormal"/>
        <w:spacing w:before="220"/>
        <w:ind w:firstLine="540"/>
        <w:jc w:val="both"/>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F17E74" w:rsidRDefault="00F17E74">
      <w:pPr>
        <w:pStyle w:val="ConsPlusNormal"/>
        <w:spacing w:before="220"/>
        <w:ind w:firstLine="540"/>
        <w:jc w:val="both"/>
      </w:pPr>
      <w:r>
        <w:t>расходов на оплату труда работников, реализующих Программу;</w:t>
      </w:r>
    </w:p>
    <w:p w:rsidR="00F17E74" w:rsidRDefault="00F17E74">
      <w:pPr>
        <w:pStyle w:val="ConsPlusNormal"/>
        <w:spacing w:before="220"/>
        <w:ind w:firstLine="540"/>
        <w:jc w:val="both"/>
      </w:pPr>
      <w: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w:t>
      </w:r>
      <w:r>
        <w:lastRenderedPageBreak/>
        <w:t>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17E74" w:rsidRDefault="00F17E74">
      <w:pPr>
        <w:pStyle w:val="ConsPlusNormal"/>
        <w:spacing w:before="220"/>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F17E74" w:rsidRDefault="00F17E74">
      <w:pPr>
        <w:pStyle w:val="ConsPlusNormal"/>
        <w:spacing w:before="220"/>
        <w:ind w:firstLine="540"/>
        <w:jc w:val="both"/>
      </w:pPr>
      <w:r>
        <w:t>иных расходов, связанных с реализацией и обеспечением реализации Программы.</w:t>
      </w:r>
    </w:p>
    <w:p w:rsidR="00F17E74" w:rsidRDefault="00F17E74">
      <w:pPr>
        <w:pStyle w:val="ConsPlusNormal"/>
        <w:ind w:firstLine="540"/>
        <w:jc w:val="both"/>
      </w:pPr>
    </w:p>
    <w:p w:rsidR="00F17E74" w:rsidRDefault="00F17E74">
      <w:pPr>
        <w:pStyle w:val="ConsPlusTitle"/>
        <w:jc w:val="center"/>
        <w:outlineLvl w:val="1"/>
      </w:pPr>
      <w:r>
        <w:t>IV. ТРЕБОВАНИЯ К РЕЗУЛЬТАТАМ ОСВОЕНИЯ</w:t>
      </w:r>
    </w:p>
    <w:p w:rsidR="00F17E74" w:rsidRDefault="00F17E74">
      <w:pPr>
        <w:pStyle w:val="ConsPlusTitle"/>
        <w:jc w:val="center"/>
      </w:pPr>
      <w:r>
        <w:t>ОБРАЗОВАТЕЛЬНОЙ ПРОГРАММЫ ДОШКОЛЬНОГО ОБРАЗОВАНИЯ</w:t>
      </w:r>
    </w:p>
    <w:p w:rsidR="00F17E74" w:rsidRDefault="00F17E74">
      <w:pPr>
        <w:pStyle w:val="ConsPlusNormal"/>
        <w:jc w:val="center"/>
      </w:pPr>
      <w:r>
        <w:t xml:space="preserve">(в ред. </w:t>
      </w:r>
      <w:hyperlink r:id="rId58">
        <w:r>
          <w:rPr>
            <w:color w:val="0000FF"/>
          </w:rPr>
          <w:t>Приказа</w:t>
        </w:r>
      </w:hyperlink>
      <w:r>
        <w:t xml:space="preserve"> Минпросвещения России от 08.11.2022 N 955)</w:t>
      </w:r>
    </w:p>
    <w:p w:rsidR="00F17E74" w:rsidRDefault="00F17E74">
      <w:pPr>
        <w:pStyle w:val="ConsPlusNormal"/>
        <w:jc w:val="center"/>
      </w:pPr>
    </w:p>
    <w:p w:rsidR="00F17E74" w:rsidRDefault="00F17E74">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F17E74" w:rsidRDefault="00F17E74">
      <w:pPr>
        <w:pStyle w:val="ConsPlusNormal"/>
        <w:spacing w:before="220"/>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17E74" w:rsidRDefault="00F17E74">
      <w:pPr>
        <w:pStyle w:val="ConsPlusNormal"/>
        <w:spacing w:before="220"/>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аттестаций и итоговой аттестации воспитанников &lt;10&gt;.</w:t>
      </w:r>
    </w:p>
    <w:p w:rsidR="00F17E74" w:rsidRDefault="00F17E74">
      <w:pPr>
        <w:pStyle w:val="ConsPlusNormal"/>
        <w:jc w:val="both"/>
      </w:pPr>
      <w:r>
        <w:t xml:space="preserve">(в ред. </w:t>
      </w:r>
      <w:hyperlink r:id="rId59">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w:t>
      </w:r>
    </w:p>
    <w:p w:rsidR="00F17E74" w:rsidRDefault="00F17E74">
      <w:pPr>
        <w:pStyle w:val="ConsPlusNormal"/>
        <w:spacing w:before="220"/>
        <w:ind w:firstLine="540"/>
        <w:jc w:val="both"/>
      </w:pPr>
      <w:hyperlink r:id="rId60">
        <w:r>
          <w:rPr>
            <w:color w:val="0000FF"/>
          </w:rPr>
          <w:t>&lt;9&gt;</w:t>
        </w:r>
      </w:hyperlink>
      <w:r>
        <w:t xml:space="preserve"> С учетом положений </w:t>
      </w:r>
      <w:hyperlink r:id="rId6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17E74" w:rsidRDefault="00F17E74">
      <w:pPr>
        <w:pStyle w:val="ConsPlusNormal"/>
        <w:spacing w:before="220"/>
        <w:ind w:firstLine="540"/>
        <w:jc w:val="both"/>
      </w:pPr>
      <w:hyperlink r:id="rId62">
        <w:r>
          <w:rPr>
            <w:color w:val="0000FF"/>
          </w:rPr>
          <w:t>&lt;10&gt;</w:t>
        </w:r>
      </w:hyperlink>
      <w:r>
        <w:t xml:space="preserve"> </w:t>
      </w:r>
      <w:hyperlink r:id="rId63">
        <w:r>
          <w:rPr>
            <w:color w:val="0000FF"/>
          </w:rPr>
          <w:t>Часть 2 статьи 64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17E74" w:rsidRDefault="00F17E74">
      <w:pPr>
        <w:pStyle w:val="ConsPlusNormal"/>
        <w:ind w:firstLine="540"/>
        <w:jc w:val="both"/>
      </w:pPr>
    </w:p>
    <w:p w:rsidR="00F17E74" w:rsidRDefault="00F17E74">
      <w:pPr>
        <w:pStyle w:val="ConsPlusNormal"/>
        <w:ind w:firstLine="540"/>
        <w:jc w:val="both"/>
      </w:pPr>
      <w:r>
        <w:t>4.4. Настоящие требования являются ориентирами для:</w:t>
      </w:r>
    </w:p>
    <w:p w:rsidR="00F17E74" w:rsidRDefault="00F17E74">
      <w:pPr>
        <w:pStyle w:val="ConsPlusNormal"/>
        <w:spacing w:before="220"/>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17E74" w:rsidRDefault="00F17E74">
      <w:pPr>
        <w:pStyle w:val="ConsPlusNormal"/>
        <w:spacing w:before="220"/>
        <w:ind w:firstLine="540"/>
        <w:jc w:val="both"/>
      </w:pPr>
      <w:r>
        <w:t>б) решения задач:</w:t>
      </w:r>
    </w:p>
    <w:p w:rsidR="00F17E74" w:rsidRDefault="00F17E74">
      <w:pPr>
        <w:pStyle w:val="ConsPlusNormal"/>
        <w:spacing w:before="220"/>
        <w:ind w:firstLine="540"/>
        <w:jc w:val="both"/>
      </w:pPr>
      <w:r>
        <w:t>формирования Программы;</w:t>
      </w:r>
    </w:p>
    <w:p w:rsidR="00F17E74" w:rsidRDefault="00F17E74">
      <w:pPr>
        <w:pStyle w:val="ConsPlusNormal"/>
        <w:spacing w:before="220"/>
        <w:ind w:firstLine="540"/>
        <w:jc w:val="both"/>
      </w:pPr>
      <w:r>
        <w:t>анализа профессиональной деятельности;</w:t>
      </w:r>
    </w:p>
    <w:p w:rsidR="00F17E74" w:rsidRDefault="00F17E74">
      <w:pPr>
        <w:pStyle w:val="ConsPlusNormal"/>
        <w:spacing w:before="220"/>
        <w:ind w:firstLine="540"/>
        <w:jc w:val="both"/>
      </w:pPr>
      <w:r>
        <w:t>взаимодействия с семьями;</w:t>
      </w:r>
    </w:p>
    <w:p w:rsidR="00F17E74" w:rsidRDefault="00F17E74">
      <w:pPr>
        <w:pStyle w:val="ConsPlusNormal"/>
        <w:spacing w:before="220"/>
        <w:ind w:firstLine="540"/>
        <w:jc w:val="both"/>
      </w:pPr>
      <w:r>
        <w:t>в) изучения характеристик образования детей в возрасте от 2 месяцев до 8 лет;</w:t>
      </w:r>
    </w:p>
    <w:p w:rsidR="00F17E74" w:rsidRDefault="00F17E74">
      <w:pPr>
        <w:pStyle w:val="ConsPlusNormal"/>
        <w:spacing w:before="220"/>
        <w:ind w:firstLine="540"/>
        <w:jc w:val="both"/>
      </w:pPr>
      <w:r>
        <w:t xml:space="preserve">г) информирования родителей </w:t>
      </w:r>
      <w:hyperlink r:id="rId64">
        <w:r>
          <w:rPr>
            <w:color w:val="0000FF"/>
          </w:rPr>
          <w:t>(законных представителей)</w:t>
        </w:r>
      </w:hyperlink>
      <w: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F17E74" w:rsidRDefault="00F17E74">
      <w:pPr>
        <w:pStyle w:val="ConsPlusNormal"/>
        <w:spacing w:before="220"/>
        <w:ind w:firstLine="540"/>
        <w:jc w:val="both"/>
      </w:pPr>
      <w:r>
        <w:t>4.5. Целевые ориентиры не могут служить непосредственным основанием при решении управленческих задач, включая:</w:t>
      </w:r>
    </w:p>
    <w:p w:rsidR="00F17E74" w:rsidRDefault="00F17E74">
      <w:pPr>
        <w:pStyle w:val="ConsPlusNormal"/>
        <w:spacing w:before="220"/>
        <w:ind w:firstLine="540"/>
        <w:jc w:val="both"/>
      </w:pPr>
      <w:r>
        <w:t>аттестацию педагогических кадров;</w:t>
      </w:r>
    </w:p>
    <w:p w:rsidR="00F17E74" w:rsidRDefault="00F17E74">
      <w:pPr>
        <w:pStyle w:val="ConsPlusNormal"/>
        <w:spacing w:before="220"/>
        <w:ind w:firstLine="540"/>
        <w:jc w:val="both"/>
      </w:pPr>
      <w:r>
        <w:t>оценку качества образования;</w:t>
      </w:r>
    </w:p>
    <w:p w:rsidR="00F17E74" w:rsidRDefault="00F17E74">
      <w:pPr>
        <w:pStyle w:val="ConsPlusNormal"/>
        <w:spacing w:before="220"/>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17E74" w:rsidRDefault="00F17E74">
      <w:pPr>
        <w:pStyle w:val="ConsPlusNormal"/>
        <w:spacing w:before="220"/>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F17E74" w:rsidRDefault="00F17E74">
      <w:pPr>
        <w:pStyle w:val="ConsPlusNormal"/>
        <w:spacing w:before="220"/>
        <w:ind w:firstLine="540"/>
        <w:jc w:val="both"/>
      </w:pPr>
      <w:r>
        <w:t>распределение стимулирующего фонда оплаты труда работников Организации.</w:t>
      </w:r>
    </w:p>
    <w:p w:rsidR="00F17E74" w:rsidRDefault="00F17E74">
      <w:pPr>
        <w:pStyle w:val="ConsPlusNormal"/>
        <w:spacing w:before="220"/>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17E74" w:rsidRDefault="00F17E74">
      <w:pPr>
        <w:pStyle w:val="ConsPlusNormal"/>
        <w:ind w:firstLine="540"/>
        <w:jc w:val="both"/>
      </w:pPr>
    </w:p>
    <w:p w:rsidR="00F17E74" w:rsidRDefault="00F17E74">
      <w:pPr>
        <w:pStyle w:val="ConsPlusTitle"/>
        <w:jc w:val="center"/>
        <w:outlineLvl w:val="2"/>
      </w:pPr>
      <w:r>
        <w:t>Целевые ориентиры образования в младенческом возрасте:</w:t>
      </w:r>
    </w:p>
    <w:p w:rsidR="00F17E74" w:rsidRDefault="00F17E74">
      <w:pPr>
        <w:pStyle w:val="ConsPlusNormal"/>
        <w:jc w:val="center"/>
      </w:pPr>
    </w:p>
    <w:p w:rsidR="00F17E74" w:rsidRDefault="00F17E74">
      <w:pPr>
        <w:pStyle w:val="ConsPlusNormal"/>
        <w:ind w:firstLine="540"/>
        <w:jc w:val="both"/>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17E74" w:rsidRDefault="00F17E74">
      <w:pPr>
        <w:pStyle w:val="ConsPlusNormal"/>
        <w:spacing w:before="220"/>
        <w:ind w:firstLine="540"/>
        <w:jc w:val="both"/>
      </w:pPr>
      <w:r>
        <w:t>ребенок эмоционально реагирует на внимание взрослого, проявляет радость в ответ на общение со взрослым;</w:t>
      </w:r>
    </w:p>
    <w:p w:rsidR="00F17E74" w:rsidRDefault="00F17E74">
      <w:pPr>
        <w:pStyle w:val="ConsPlusNormal"/>
        <w:spacing w:before="220"/>
        <w:ind w:firstLine="540"/>
        <w:jc w:val="both"/>
      </w:pPr>
      <w:r>
        <w:t>ребенок понимает речь взрослого, положительно реагирует на знакомых людей, имена близких родственников;</w:t>
      </w:r>
    </w:p>
    <w:p w:rsidR="00F17E74" w:rsidRDefault="00F17E74">
      <w:pPr>
        <w:pStyle w:val="ConsPlusNormal"/>
        <w:spacing w:before="220"/>
        <w:ind w:firstLine="540"/>
        <w:jc w:val="both"/>
      </w:pPr>
      <w:r>
        <w:t>ребенок выполняет простые просьбы взрослого, понимает и адекватно реагирует на слова, регулирующие поведение (можно, нельзя и другое);</w:t>
      </w:r>
    </w:p>
    <w:p w:rsidR="00F17E74" w:rsidRDefault="00F17E74">
      <w:pPr>
        <w:pStyle w:val="ConsPlusNormal"/>
        <w:spacing w:before="220"/>
        <w:ind w:firstLine="540"/>
        <w:jc w:val="both"/>
      </w:pPr>
      <w:r>
        <w:t>ребенок произносит несколько простых, облегченных слов;</w:t>
      </w:r>
    </w:p>
    <w:p w:rsidR="00F17E74" w:rsidRDefault="00F17E74">
      <w:pPr>
        <w:pStyle w:val="ConsPlusNormal"/>
        <w:spacing w:before="220"/>
        <w:ind w:firstLine="540"/>
        <w:jc w:val="both"/>
      </w:pPr>
      <w:r>
        <w:lastRenderedPageBreak/>
        <w:t>ребенок активно действует с игрушками, подражая действиям взрослых (катает машинку, кормит собачку, качает куклу);</w:t>
      </w:r>
    </w:p>
    <w:p w:rsidR="00F17E74" w:rsidRDefault="00F17E74">
      <w:pPr>
        <w:pStyle w:val="ConsPlusNormal"/>
        <w:spacing w:before="220"/>
        <w:ind w:firstLine="540"/>
        <w:jc w:val="both"/>
      </w:pPr>
      <w:r>
        <w:t>ребенок положительно реагирует на прием пищи и гигиенические процедуры;</w:t>
      </w:r>
    </w:p>
    <w:p w:rsidR="00F17E74" w:rsidRDefault="00F17E74">
      <w:pPr>
        <w:pStyle w:val="ConsPlusNormal"/>
        <w:spacing w:before="220"/>
        <w:ind w:firstLine="540"/>
        <w:jc w:val="both"/>
      </w:pPr>
      <w:r>
        <w:t>ребенок ориентируется в знакомой обстановке, активно действует с окружающими предметами (открывает и закрывает дверцы шкафа, выдвигает ящики);</w:t>
      </w:r>
    </w:p>
    <w:p w:rsidR="00F17E74" w:rsidRDefault="00F17E74">
      <w:pPr>
        <w:pStyle w:val="ConsPlusNormal"/>
        <w:spacing w:before="220"/>
        <w:ind w:firstLine="540"/>
        <w:jc w:val="both"/>
      </w:pPr>
      <w: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F17E74" w:rsidRDefault="00F17E74">
      <w:pPr>
        <w:pStyle w:val="ConsPlusNormal"/>
        <w:ind w:firstLine="540"/>
        <w:jc w:val="both"/>
      </w:pPr>
    </w:p>
    <w:p w:rsidR="00F17E74" w:rsidRDefault="00F17E74">
      <w:pPr>
        <w:pStyle w:val="ConsPlusTitle"/>
        <w:jc w:val="center"/>
        <w:outlineLvl w:val="2"/>
      </w:pPr>
      <w:r>
        <w:t>Целевые ориентиры образования в раннем возрасте:</w:t>
      </w:r>
    </w:p>
    <w:p w:rsidR="00F17E74" w:rsidRDefault="00F17E74">
      <w:pPr>
        <w:pStyle w:val="ConsPlusNormal"/>
        <w:ind w:firstLine="540"/>
        <w:jc w:val="both"/>
      </w:pPr>
    </w:p>
    <w:p w:rsidR="00F17E74" w:rsidRDefault="00F17E74">
      <w:pPr>
        <w:pStyle w:val="ConsPlusNormal"/>
        <w:ind w:firstLine="54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F17E74" w:rsidRDefault="00F17E74">
      <w:pPr>
        <w:pStyle w:val="ConsPlusNormal"/>
        <w:spacing w:before="220"/>
        <w:ind w:firstLine="540"/>
        <w:jc w:val="both"/>
      </w:pPr>
      <w:r>
        <w:t>ребенок стремится к общению со взрослыми, реагирует на их настроение;</w:t>
      </w:r>
    </w:p>
    <w:p w:rsidR="00F17E74" w:rsidRDefault="00F17E74">
      <w:pPr>
        <w:pStyle w:val="ConsPlusNormal"/>
        <w:spacing w:before="220"/>
        <w:ind w:firstLine="540"/>
        <w:jc w:val="both"/>
      </w:pPr>
      <w:r>
        <w:t>ребенок проявляет интерес к сверстникам; наблюдает за их действиями и подражает им; играет рядом;</w:t>
      </w:r>
    </w:p>
    <w:p w:rsidR="00F17E74" w:rsidRDefault="00F17E74">
      <w:pPr>
        <w:pStyle w:val="ConsPlusNormal"/>
        <w:spacing w:before="220"/>
        <w:ind w:firstLine="540"/>
        <w:jc w:val="both"/>
      </w:pPr>
      <w:r>
        <w:t>в игровых действиях ребенок отображает действия взрослых, их последовательность, взаимосвязь;</w:t>
      </w:r>
    </w:p>
    <w:p w:rsidR="00F17E74" w:rsidRDefault="00F17E74">
      <w:pPr>
        <w:pStyle w:val="ConsPlusNormal"/>
        <w:spacing w:before="220"/>
        <w:ind w:firstLine="540"/>
        <w:jc w:val="both"/>
      </w:pPr>
      <w: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17E74" w:rsidRDefault="00F17E74">
      <w:pPr>
        <w:pStyle w:val="ConsPlusNormal"/>
        <w:spacing w:before="220"/>
        <w:ind w:firstLine="540"/>
        <w:jc w:val="both"/>
      </w:pPr>
      <w: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F17E74" w:rsidRDefault="00F17E74">
      <w:pPr>
        <w:pStyle w:val="ConsPlusNormal"/>
        <w:spacing w:before="220"/>
        <w:ind w:firstLine="540"/>
        <w:jc w:val="both"/>
      </w:pPr>
      <w:r>
        <w:t>ребенок понимает и выполняет простые поручения взрослого;</w:t>
      </w:r>
    </w:p>
    <w:p w:rsidR="00F17E74" w:rsidRDefault="00F17E74">
      <w:pPr>
        <w:pStyle w:val="ConsPlusNormal"/>
        <w:spacing w:before="22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F17E74" w:rsidRDefault="00F17E74">
      <w:pPr>
        <w:pStyle w:val="ConsPlusNormal"/>
        <w:spacing w:before="220"/>
        <w:ind w:firstLine="540"/>
        <w:jc w:val="both"/>
      </w:pPr>
      <w:r>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rsidR="00F17E74" w:rsidRDefault="00F17E74">
      <w:pPr>
        <w:pStyle w:val="ConsPlusNormal"/>
        <w:spacing w:before="220"/>
        <w:ind w:firstLine="540"/>
        <w:jc w:val="both"/>
      </w:pPr>
      <w:r>
        <w:t>ребенок владеет основными гигиеническими навыками, простейшими навыками самообслуживания (одевание, раздевание, самостоятельно ест и другое);</w:t>
      </w:r>
    </w:p>
    <w:p w:rsidR="00F17E74" w:rsidRDefault="00F17E74">
      <w:pPr>
        <w:pStyle w:val="ConsPlusNormal"/>
        <w:spacing w:before="220"/>
        <w:ind w:firstLine="540"/>
        <w:jc w:val="both"/>
      </w:pPr>
      <w:r>
        <w:t>ребенок стремится проявлять самостоятельность в бытовом и игровом поведении;</w:t>
      </w:r>
    </w:p>
    <w:p w:rsidR="00F17E74" w:rsidRDefault="00F17E74">
      <w:pPr>
        <w:pStyle w:val="ConsPlusNormal"/>
        <w:spacing w:before="220"/>
        <w:ind w:firstLine="540"/>
        <w:jc w:val="both"/>
      </w:pPr>
      <w: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F17E74" w:rsidRDefault="00F17E74">
      <w:pPr>
        <w:pStyle w:val="ConsPlusNormal"/>
        <w:ind w:firstLine="540"/>
        <w:jc w:val="both"/>
      </w:pPr>
    </w:p>
    <w:p w:rsidR="00F17E74" w:rsidRDefault="00F17E74">
      <w:pPr>
        <w:pStyle w:val="ConsPlusTitle"/>
        <w:jc w:val="center"/>
        <w:outlineLvl w:val="2"/>
      </w:pPr>
      <w:r>
        <w:t>Целевые ориентиры на этапе завершения</w:t>
      </w:r>
    </w:p>
    <w:p w:rsidR="00F17E74" w:rsidRDefault="00F17E74">
      <w:pPr>
        <w:pStyle w:val="ConsPlusTitle"/>
        <w:jc w:val="center"/>
      </w:pPr>
      <w:r>
        <w:t>дошкольного образования:</w:t>
      </w:r>
    </w:p>
    <w:p w:rsidR="00F17E74" w:rsidRDefault="00F17E74">
      <w:pPr>
        <w:pStyle w:val="ConsPlusNormal"/>
        <w:ind w:firstLine="540"/>
        <w:jc w:val="both"/>
      </w:pPr>
    </w:p>
    <w:p w:rsidR="00F17E74" w:rsidRDefault="00F17E74">
      <w:pPr>
        <w:pStyle w:val="ConsPlusNormal"/>
        <w:ind w:firstLine="540"/>
        <w:jc w:val="both"/>
      </w:pPr>
      <w:r>
        <w:t xml:space="preserve">у ребенка сформированы основные физические и нравственно-волевые качества; ребенок </w:t>
      </w:r>
      <w:r>
        <w:lastRenderedPageBreak/>
        <w:t>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rsidR="00F17E74" w:rsidRDefault="00F17E74">
      <w:pPr>
        <w:pStyle w:val="ConsPlusNormal"/>
        <w:spacing w:before="22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17E74" w:rsidRDefault="00F17E74">
      <w:pPr>
        <w:pStyle w:val="ConsPlusNormal"/>
        <w:spacing w:before="220"/>
        <w:ind w:firstLine="540"/>
        <w:jc w:val="both"/>
      </w:pPr>
      <w:r>
        <w:t>ребенок способен к осуществлению социальной навигации и соблюдению правил безопасности в реальном и цифровом взаимодействии;</w:t>
      </w:r>
    </w:p>
    <w:p w:rsidR="00F17E74" w:rsidRDefault="00F17E74">
      <w:pPr>
        <w:pStyle w:val="ConsPlusNormal"/>
        <w:spacing w:before="220"/>
        <w:ind w:firstLine="540"/>
        <w:jc w:val="both"/>
      </w:pPr>
      <w:r>
        <w:t>у ребенка выражено стремление заниматься социально значимой деятельностью;</w:t>
      </w:r>
    </w:p>
    <w:p w:rsidR="00F17E74" w:rsidRDefault="00F17E74">
      <w:pPr>
        <w:pStyle w:val="ConsPlusNormal"/>
        <w:spacing w:before="220"/>
        <w:ind w:firstLine="54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rsidR="00F17E74" w:rsidRDefault="00F17E74">
      <w:pPr>
        <w:pStyle w:val="ConsPlusNormal"/>
        <w:spacing w:before="22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17E74" w:rsidRDefault="00F17E74">
      <w:pPr>
        <w:pStyle w:val="ConsPlusNormal"/>
        <w:spacing w:before="220"/>
        <w:ind w:firstLine="540"/>
        <w:jc w:val="both"/>
      </w:pPr>
      <w: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F17E74" w:rsidRDefault="00F17E74">
      <w:pPr>
        <w:pStyle w:val="ConsPlusNormal"/>
        <w:spacing w:before="22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F17E74" w:rsidRDefault="00F17E74">
      <w:pPr>
        <w:pStyle w:val="ConsPlusNormal"/>
        <w:spacing w:before="220"/>
        <w:ind w:firstLine="540"/>
        <w:jc w:val="both"/>
      </w:pPr>
      <w: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F17E74" w:rsidRDefault="00F17E74">
      <w:pPr>
        <w:pStyle w:val="ConsPlusNormal"/>
        <w:spacing w:before="22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17E74" w:rsidRDefault="00F17E74">
      <w:pPr>
        <w:pStyle w:val="ConsPlusNormal"/>
        <w:spacing w:before="220"/>
        <w:ind w:firstLine="540"/>
        <w:jc w:val="both"/>
      </w:pPr>
      <w: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F17E74" w:rsidRDefault="00F17E74">
      <w:pPr>
        <w:pStyle w:val="ConsPlusNormal"/>
        <w:spacing w:before="220"/>
        <w:ind w:firstLine="540"/>
        <w:jc w:val="both"/>
      </w:pPr>
      <w:r>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rsidR="00F17E74" w:rsidRDefault="00F17E74">
      <w:pPr>
        <w:pStyle w:val="ConsPlusNormal"/>
        <w:spacing w:before="220"/>
        <w:ind w:firstLine="540"/>
        <w:jc w:val="both"/>
      </w:pPr>
      <w:r>
        <w:t>владеет художественными умениями, навыками и средствами художественной выразительности в различных видах деятельности и искусства;</w:t>
      </w:r>
    </w:p>
    <w:p w:rsidR="00F17E74" w:rsidRDefault="00F17E74">
      <w:pPr>
        <w:pStyle w:val="ConsPlusNormal"/>
        <w:spacing w:before="22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17E74" w:rsidRDefault="00F17E74">
      <w:pPr>
        <w:pStyle w:val="ConsPlusNormal"/>
        <w:spacing w:before="220"/>
        <w:ind w:firstLine="540"/>
        <w:jc w:val="both"/>
      </w:pPr>
      <w: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lastRenderedPageBreak/>
        <w:t>готовности к школьному обучению.</w:t>
      </w:r>
    </w:p>
    <w:p w:rsidR="00F17E74" w:rsidRDefault="00F17E74">
      <w:pPr>
        <w:pStyle w:val="ConsPlusNormal"/>
        <w:jc w:val="both"/>
      </w:pPr>
      <w:r>
        <w:t xml:space="preserve">(п. 4.6 в ред. </w:t>
      </w:r>
      <w:hyperlink r:id="rId65">
        <w:r>
          <w:rPr>
            <w:color w:val="0000FF"/>
          </w:rPr>
          <w:t>Приказа</w:t>
        </w:r>
      </w:hyperlink>
      <w:r>
        <w:t xml:space="preserve"> Минпросвещения России от 08.11.2022 N 955)</w:t>
      </w:r>
    </w:p>
    <w:p w:rsidR="00F17E74" w:rsidRDefault="00F17E74">
      <w:pPr>
        <w:pStyle w:val="ConsPlusNormal"/>
        <w:spacing w:before="220"/>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17E74" w:rsidRDefault="00F17E74">
      <w:pPr>
        <w:pStyle w:val="ConsPlusNormal"/>
        <w:spacing w:before="220"/>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17E74" w:rsidRDefault="00F17E74">
      <w:pPr>
        <w:pStyle w:val="ConsPlusNormal"/>
        <w:ind w:firstLine="540"/>
        <w:jc w:val="both"/>
      </w:pPr>
    </w:p>
    <w:p w:rsidR="00F17E74" w:rsidRDefault="00F17E74">
      <w:pPr>
        <w:pStyle w:val="ConsPlusNormal"/>
        <w:ind w:firstLine="540"/>
        <w:jc w:val="both"/>
      </w:pPr>
    </w:p>
    <w:p w:rsidR="00F17E74" w:rsidRDefault="00F17E74">
      <w:pPr>
        <w:pStyle w:val="ConsPlusNormal"/>
        <w:pBdr>
          <w:bottom w:val="single" w:sz="6" w:space="0" w:color="auto"/>
        </w:pBdr>
        <w:spacing w:before="100" w:after="100"/>
        <w:jc w:val="both"/>
        <w:rPr>
          <w:sz w:val="2"/>
          <w:szCs w:val="2"/>
        </w:rPr>
      </w:pPr>
    </w:p>
    <w:bookmarkEnd w:id="0"/>
    <w:p w:rsidR="004C7E28" w:rsidRDefault="004C7E28"/>
    <w:sectPr w:rsidR="004C7E28" w:rsidSect="00346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74"/>
    <w:rsid w:val="004C7E28"/>
    <w:rsid w:val="00F17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E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7E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17E7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E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7E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17E7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9252&amp;dst=100031" TargetMode="External"/><Relationship Id="rId21" Type="http://schemas.openxmlformats.org/officeDocument/2006/relationships/hyperlink" Target="https://login.consultant.ru/link/?req=doc&amp;base=LAW&amp;n=318097&amp;dst=100011" TargetMode="External"/><Relationship Id="rId34" Type="http://schemas.openxmlformats.org/officeDocument/2006/relationships/hyperlink" Target="https://login.consultant.ru/link/?req=doc&amp;base=LAW&amp;n=439252&amp;dst=100091" TargetMode="External"/><Relationship Id="rId42" Type="http://schemas.openxmlformats.org/officeDocument/2006/relationships/hyperlink" Target="https://login.consultant.ru/link/?req=doc&amp;base=LAW&amp;n=439252&amp;dst=100090" TargetMode="External"/><Relationship Id="rId47" Type="http://schemas.openxmlformats.org/officeDocument/2006/relationships/hyperlink" Target="https://login.consultant.ru/link/?req=doc&amp;base=LAW&amp;n=441707&amp;dst=100137" TargetMode="External"/><Relationship Id="rId50" Type="http://schemas.openxmlformats.org/officeDocument/2006/relationships/hyperlink" Target="https://login.consultant.ru/link/?req=doc&amp;base=LAW&amp;n=116278&amp;dst=100010" TargetMode="External"/><Relationship Id="rId55" Type="http://schemas.openxmlformats.org/officeDocument/2006/relationships/hyperlink" Target="https://login.consultant.ru/link/?req=doc&amp;base=LAW&amp;n=159501&amp;dst=100597" TargetMode="External"/><Relationship Id="rId63" Type="http://schemas.openxmlformats.org/officeDocument/2006/relationships/hyperlink" Target="https://login.consultant.ru/link/?req=doc&amp;base=LAW&amp;n=451871&amp;dst=100875" TargetMode="External"/><Relationship Id="rId7" Type="http://schemas.openxmlformats.org/officeDocument/2006/relationships/hyperlink" Target="https://login.consultant.ru/link/?req=doc&amp;base=LAW&amp;n=439252&amp;dst=10001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9959" TargetMode="External"/><Relationship Id="rId29" Type="http://schemas.openxmlformats.org/officeDocument/2006/relationships/hyperlink" Target="https://login.consultant.ru/link/?req=doc&amp;base=LAW&amp;n=439252&amp;dst=100034" TargetMode="External"/><Relationship Id="rId11" Type="http://schemas.openxmlformats.org/officeDocument/2006/relationships/hyperlink" Target="https://login.consultant.ru/link/?req=doc&amp;base=LAW&amp;n=121669" TargetMode="External"/><Relationship Id="rId24" Type="http://schemas.openxmlformats.org/officeDocument/2006/relationships/hyperlink" Target="https://login.consultant.ru/link/?req=doc&amp;base=LAW&amp;n=451871&amp;dst=744" TargetMode="External"/><Relationship Id="rId32" Type="http://schemas.openxmlformats.org/officeDocument/2006/relationships/hyperlink" Target="https://login.consultant.ru/link/?req=doc&amp;base=LAW&amp;n=451871&amp;dst=770" TargetMode="External"/><Relationship Id="rId37" Type="http://schemas.openxmlformats.org/officeDocument/2006/relationships/hyperlink" Target="https://login.consultant.ru/link/?req=doc&amp;base=LAW&amp;n=439252&amp;dst=100095" TargetMode="External"/><Relationship Id="rId40" Type="http://schemas.openxmlformats.org/officeDocument/2006/relationships/hyperlink" Target="https://login.consultant.ru/link/?req=doc&amp;base=LAW&amp;n=439252&amp;dst=100098" TargetMode="External"/><Relationship Id="rId45" Type="http://schemas.openxmlformats.org/officeDocument/2006/relationships/hyperlink" Target="https://login.consultant.ru/link/?req=doc&amp;base=LAW&amp;n=99661&amp;dst=100004" TargetMode="External"/><Relationship Id="rId53" Type="http://schemas.openxmlformats.org/officeDocument/2006/relationships/hyperlink" Target="https://login.consultant.ru/link/?req=doc&amp;base=LAW&amp;n=446171&amp;dst=48" TargetMode="External"/><Relationship Id="rId58" Type="http://schemas.openxmlformats.org/officeDocument/2006/relationships/hyperlink" Target="https://login.consultant.ru/link/?req=doc&amp;base=LAW&amp;n=439252&amp;dst=100103"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1871&amp;dst=100202" TargetMode="External"/><Relationship Id="rId19" Type="http://schemas.openxmlformats.org/officeDocument/2006/relationships/hyperlink" Target="https://login.consultant.ru/link/?req=doc&amp;base=LAW&amp;n=451871&amp;dst=745" TargetMode="External"/><Relationship Id="rId14" Type="http://schemas.openxmlformats.org/officeDocument/2006/relationships/hyperlink" Target="https://login.consultant.ru/link/?req=doc&amp;base=LAW&amp;n=99661&amp;dst=100004" TargetMode="External"/><Relationship Id="rId22" Type="http://schemas.openxmlformats.org/officeDocument/2006/relationships/hyperlink" Target="https://login.consultant.ru/link/?req=doc&amp;base=LAW&amp;n=439252&amp;dst=100030" TargetMode="External"/><Relationship Id="rId27" Type="http://schemas.openxmlformats.org/officeDocument/2006/relationships/hyperlink" Target="https://login.consultant.ru/link/?req=doc&amp;base=LAW&amp;n=439252&amp;dst=100033" TargetMode="External"/><Relationship Id="rId30" Type="http://schemas.openxmlformats.org/officeDocument/2006/relationships/hyperlink" Target="https://login.consultant.ru/link/?req=doc&amp;base=LAW&amp;n=439252&amp;dst=100082" TargetMode="External"/><Relationship Id="rId35" Type="http://schemas.openxmlformats.org/officeDocument/2006/relationships/hyperlink" Target="https://login.consultant.ru/link/?req=doc&amp;base=LAW&amp;n=439252&amp;dst=100093" TargetMode="External"/><Relationship Id="rId43" Type="http://schemas.openxmlformats.org/officeDocument/2006/relationships/hyperlink" Target="https://login.consultant.ru/link/?req=doc&amp;base=LAW&amp;n=451871&amp;dst=100486" TargetMode="External"/><Relationship Id="rId48" Type="http://schemas.openxmlformats.org/officeDocument/2006/relationships/hyperlink" Target="https://login.consultant.ru/link/?req=doc&amp;base=LAW&amp;n=371594&amp;dst=100047" TargetMode="External"/><Relationship Id="rId56" Type="http://schemas.openxmlformats.org/officeDocument/2006/relationships/hyperlink" Target="https://login.consultant.ru/link/?req=doc&amp;base=LAW&amp;n=106125" TargetMode="External"/><Relationship Id="rId64" Type="http://schemas.openxmlformats.org/officeDocument/2006/relationships/hyperlink" Target="https://login.consultant.ru/link/?req=doc&amp;base=LAW&amp;n=99661&amp;dst=100004" TargetMode="External"/><Relationship Id="rId8" Type="http://schemas.openxmlformats.org/officeDocument/2006/relationships/hyperlink" Target="https://login.consultant.ru/link/?req=doc&amp;base=LAW&amp;n=451871&amp;dst=100095" TargetMode="External"/><Relationship Id="rId51" Type="http://schemas.openxmlformats.org/officeDocument/2006/relationships/hyperlink" Target="https://login.consultant.ru/link/?req=doc&amp;base=LAW&amp;n=439252&amp;dst=100090" TargetMode="External"/><Relationship Id="rId3" Type="http://schemas.openxmlformats.org/officeDocument/2006/relationships/settings" Target="settings.xml"/><Relationship Id="rId12" Type="http://schemas.openxmlformats.org/officeDocument/2006/relationships/hyperlink" Target="https://login.consultant.ru/link/?req=doc&amp;base=LAW&amp;n=318097&amp;dst=100006" TargetMode="External"/><Relationship Id="rId17" Type="http://schemas.openxmlformats.org/officeDocument/2006/relationships/hyperlink" Target="https://login.consultant.ru/link/?req=doc&amp;base=LAW&amp;n=439252&amp;dst=100019" TargetMode="External"/><Relationship Id="rId25" Type="http://schemas.openxmlformats.org/officeDocument/2006/relationships/hyperlink" Target="https://login.consultant.ru/link/?req=doc&amp;base=LAW&amp;n=451871&amp;dst=770" TargetMode="External"/><Relationship Id="rId33" Type="http://schemas.openxmlformats.org/officeDocument/2006/relationships/hyperlink" Target="https://login.consultant.ru/link/?req=doc&amp;base=LAW&amp;n=439252&amp;dst=100088" TargetMode="External"/><Relationship Id="rId38" Type="http://schemas.openxmlformats.org/officeDocument/2006/relationships/hyperlink" Target="https://login.consultant.ru/link/?req=doc&amp;base=LAW&amp;n=439252&amp;dst=100097" TargetMode="External"/><Relationship Id="rId46" Type="http://schemas.openxmlformats.org/officeDocument/2006/relationships/hyperlink" Target="https://login.consultant.ru/link/?req=doc&amp;base=LAW&amp;n=99661&amp;dst=100004" TargetMode="External"/><Relationship Id="rId59" Type="http://schemas.openxmlformats.org/officeDocument/2006/relationships/hyperlink" Target="https://login.consultant.ru/link/?req=doc&amp;base=LAW&amp;n=439252&amp;dst=100090" TargetMode="External"/><Relationship Id="rId67" Type="http://schemas.openxmlformats.org/officeDocument/2006/relationships/theme" Target="theme/theme1.xml"/><Relationship Id="rId20" Type="http://schemas.openxmlformats.org/officeDocument/2006/relationships/hyperlink" Target="https://login.consultant.ru/link/?req=doc&amp;base=LAW&amp;n=439252&amp;dst=100020" TargetMode="External"/><Relationship Id="rId41" Type="http://schemas.openxmlformats.org/officeDocument/2006/relationships/hyperlink" Target="https://login.consultant.ru/link/?req=doc&amp;base=LAW&amp;n=439252&amp;dst=100090" TargetMode="External"/><Relationship Id="rId54" Type="http://schemas.openxmlformats.org/officeDocument/2006/relationships/hyperlink" Target="https://login.consultant.ru/link/?req=doc&amp;base=LAW&amp;n=439252&amp;dst=100101" TargetMode="External"/><Relationship Id="rId62" Type="http://schemas.openxmlformats.org/officeDocument/2006/relationships/hyperlink" Target="https://login.consultant.ru/link/?req=doc&amp;base=LAW&amp;n=439252&amp;dst=100090" TargetMode="External"/><Relationship Id="rId1" Type="http://schemas.openxmlformats.org/officeDocument/2006/relationships/styles" Target="styles.xml"/><Relationship Id="rId6" Type="http://schemas.openxmlformats.org/officeDocument/2006/relationships/hyperlink" Target="https://login.consultant.ru/link/?req=doc&amp;base=LAW&amp;n=318097&amp;dst=100006"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39252&amp;dst=100031" TargetMode="External"/><Relationship Id="rId28" Type="http://schemas.openxmlformats.org/officeDocument/2006/relationships/hyperlink" Target="https://login.consultant.ru/link/?req=doc&amp;base=LAW&amp;n=439252&amp;dst=100033" TargetMode="External"/><Relationship Id="rId36" Type="http://schemas.openxmlformats.org/officeDocument/2006/relationships/hyperlink" Target="https://login.consultant.ru/link/?req=doc&amp;base=LAW&amp;n=99661&amp;dst=100004" TargetMode="External"/><Relationship Id="rId49" Type="http://schemas.openxmlformats.org/officeDocument/2006/relationships/hyperlink" Target="https://login.consultant.ru/link/?req=doc&amp;base=LAW&amp;n=439252&amp;dst=100099" TargetMode="External"/><Relationship Id="rId57" Type="http://schemas.openxmlformats.org/officeDocument/2006/relationships/hyperlink" Target="https://login.consultant.ru/link/?req=doc&amp;base=LAW&amp;n=439252&amp;dst=100102" TargetMode="External"/><Relationship Id="rId10" Type="http://schemas.openxmlformats.org/officeDocument/2006/relationships/hyperlink" Target="https://login.consultant.ru/link/?req=doc&amp;base=LAW&amp;n=97481" TargetMode="External"/><Relationship Id="rId31" Type="http://schemas.openxmlformats.org/officeDocument/2006/relationships/hyperlink" Target="https://login.consultant.ru/link/?req=doc&amp;base=LAW&amp;n=439252&amp;dst=100086" TargetMode="External"/><Relationship Id="rId44" Type="http://schemas.openxmlformats.org/officeDocument/2006/relationships/hyperlink" Target="https://login.consultant.ru/link/?req=doc&amp;base=LAW&amp;n=99661&amp;dst=100004" TargetMode="External"/><Relationship Id="rId52" Type="http://schemas.openxmlformats.org/officeDocument/2006/relationships/hyperlink" Target="https://login.consultant.ru/link/?req=doc&amp;base=LAW&amp;n=439252&amp;dst=100090" TargetMode="External"/><Relationship Id="rId60" Type="http://schemas.openxmlformats.org/officeDocument/2006/relationships/hyperlink" Target="https://login.consultant.ru/link/?req=doc&amp;base=LAW&amp;n=439252&amp;dst=100090" TargetMode="External"/><Relationship Id="rId65" Type="http://schemas.openxmlformats.org/officeDocument/2006/relationships/hyperlink" Target="https://login.consultant.ru/link/?req=doc&amp;base=LAW&amp;n=439252&amp;dst=10010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618&amp;dst=100042" TargetMode="External"/><Relationship Id="rId13" Type="http://schemas.openxmlformats.org/officeDocument/2006/relationships/hyperlink" Target="https://login.consultant.ru/link/?req=doc&amp;base=LAW&amp;n=439252&amp;dst=100018" TargetMode="External"/><Relationship Id="rId18" Type="http://schemas.openxmlformats.org/officeDocument/2006/relationships/hyperlink" Target="https://login.consultant.ru/link/?req=doc&amp;base=LAW&amp;n=99661&amp;dst=100004" TargetMode="External"/><Relationship Id="rId39"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10182</Words>
  <Characters>58039</Characters>
  <Application>Microsoft Office Word</Application>
  <DocSecurity>0</DocSecurity>
  <Lines>483</Lines>
  <Paragraphs>136</Paragraphs>
  <ScaleCrop>false</ScaleCrop>
  <Company/>
  <LinksUpToDate>false</LinksUpToDate>
  <CharactersWithSpaces>68085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 Алена Вячеславовна</dc:creator>
  <cp:lastModifiedBy>Сизых Алена Вячеславовна</cp:lastModifiedBy>
  <cp:revision>1</cp:revision>
  <dcterms:created xsi:type="dcterms:W3CDTF">2024-02-26T10:17:00Z</dcterms:created>
  <dcterms:modified xsi:type="dcterms:W3CDTF">2024-02-26T10:18:00Z</dcterms:modified>
</cp:coreProperties>
</file>